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EED69" w14:textId="3AE9D348" w:rsidR="0029453E" w:rsidRPr="004E4A30" w:rsidRDefault="00B90DBE" w:rsidP="00B90DBE">
      <w:pPr>
        <w:pStyle w:val="Heading1"/>
      </w:pPr>
      <w:bookmarkStart w:id="0" w:name="_Toc296332560"/>
      <w:bookmarkStart w:id="1" w:name="_Toc296786082"/>
      <w:bookmarkStart w:id="2" w:name="_Toc296956366"/>
      <w:bookmarkStart w:id="3" w:name="_Toc426818315"/>
      <w:r>
        <w:t>Local Food Economy (</w:t>
      </w:r>
      <w:r w:rsidR="00DD5400" w:rsidRPr="004E4A30">
        <w:t>LFE</w:t>
      </w:r>
      <w:r>
        <w:t>)</w:t>
      </w:r>
      <w:r w:rsidR="00DD5400" w:rsidRPr="004E4A30">
        <w:t xml:space="preserve"> Vision</w:t>
      </w:r>
      <w:r w:rsidR="0029453E" w:rsidRPr="004E4A30">
        <w:t xml:space="preserve"> </w:t>
      </w:r>
      <w:r w:rsidR="00DD5400" w:rsidRPr="004E4A30">
        <w:t xml:space="preserve">&amp; Strategic </w:t>
      </w:r>
      <w:r w:rsidR="004E4A30" w:rsidRPr="004E4A30">
        <w:t>Objective</w:t>
      </w:r>
      <w:r w:rsidR="00DD5400" w:rsidRPr="004E4A30">
        <w:t xml:space="preserve"> </w:t>
      </w:r>
      <w:r w:rsidR="0029453E" w:rsidRPr="004E4A30">
        <w:t>Template</w:t>
      </w:r>
      <w:bookmarkEnd w:id="0"/>
      <w:bookmarkEnd w:id="1"/>
      <w:bookmarkEnd w:id="2"/>
      <w:bookmarkEnd w:id="3"/>
    </w:p>
    <w:p w14:paraId="6EB67A62" w14:textId="77777777" w:rsidR="00B063CD" w:rsidRPr="004E4A30" w:rsidRDefault="00B063CD" w:rsidP="00B063CD">
      <w:pPr>
        <w:rPr>
          <w:noProof w:val="0"/>
          <w:lang w:val="en-GB"/>
        </w:rPr>
      </w:pPr>
      <w:r w:rsidRPr="004E4A30">
        <w:rPr>
          <w:noProof w:val="0"/>
          <w:lang w:val="en-GB"/>
        </w:rPr>
        <w:t xml:space="preserve">For additional </w:t>
      </w:r>
      <w:r w:rsidR="00EE2564" w:rsidRPr="004E4A30">
        <w:rPr>
          <w:noProof w:val="0"/>
          <w:lang w:val="en-GB"/>
        </w:rPr>
        <w:t>step-by-</w:t>
      </w:r>
      <w:r w:rsidR="008914F3" w:rsidRPr="004E4A30">
        <w:rPr>
          <w:noProof w:val="0"/>
          <w:lang w:val="en-GB"/>
        </w:rPr>
        <w:t xml:space="preserve">step support </w:t>
      </w:r>
      <w:r w:rsidRPr="004E4A30">
        <w:rPr>
          <w:noProof w:val="0"/>
          <w:lang w:val="en-GB"/>
        </w:rPr>
        <w:t xml:space="preserve">go to </w:t>
      </w:r>
      <w:hyperlink r:id="rId9" w:history="1">
        <w:r w:rsidR="008914F3" w:rsidRPr="004E4A30">
          <w:rPr>
            <w:rStyle w:val="Hyperlink"/>
            <w:noProof w:val="0"/>
            <w:lang w:val="en-GB"/>
          </w:rPr>
          <w:t>http://seapointcenter.com/how-to-create-a-shared-vision/</w:t>
        </w:r>
      </w:hyperlink>
      <w:r w:rsidR="008914F3" w:rsidRPr="004E4A30">
        <w:rPr>
          <w:noProof w:val="0"/>
          <w:lang w:val="en-GB"/>
        </w:rPr>
        <w:t xml:space="preserve"> </w:t>
      </w:r>
      <w:r w:rsidRPr="004E4A30">
        <w:rPr>
          <w:noProof w:val="0"/>
          <w:lang w:val="en-GB"/>
        </w:rPr>
        <w:t xml:space="preserve"> </w:t>
      </w:r>
    </w:p>
    <w:p w14:paraId="6981E601" w14:textId="77777777" w:rsidR="00E90CB2" w:rsidRPr="004E4A30" w:rsidRDefault="00E90CB2" w:rsidP="00B90DBE">
      <w:pPr>
        <w:pStyle w:val="Heading1"/>
      </w:pPr>
      <w:r w:rsidRPr="004E4A30">
        <w:t>Core requirements of a healthy LFE</w:t>
      </w:r>
    </w:p>
    <w:p w14:paraId="74278773" w14:textId="4C119EDF" w:rsidR="004E4A30" w:rsidRPr="004E4A30" w:rsidRDefault="004E4A30" w:rsidP="004E4A30">
      <w:pPr>
        <w:rPr>
          <w:noProof w:val="0"/>
          <w:lang w:val="en-GB"/>
        </w:rPr>
      </w:pPr>
      <w:r w:rsidRPr="004E4A30">
        <w:rPr>
          <w:noProof w:val="0"/>
          <w:lang w:val="en-GB"/>
        </w:rPr>
        <w:t xml:space="preserve">Through our research on the Otago Food Economy (OFE) Project we identified some core requirements from the Producers perspective and from the perspective of the consumers and the local community.  We have included them </w:t>
      </w:r>
      <w:r w:rsidR="00680653" w:rsidRPr="004E4A30">
        <w:rPr>
          <w:noProof w:val="0"/>
          <w:lang w:val="en-GB"/>
        </w:rPr>
        <w:t>here,</w:t>
      </w:r>
      <w:r w:rsidRPr="004E4A30">
        <w:rPr>
          <w:noProof w:val="0"/>
          <w:lang w:val="en-GB"/>
        </w:rPr>
        <w:t xml:space="preserve"> as we believe they </w:t>
      </w:r>
      <w:r w:rsidR="00680653">
        <w:rPr>
          <w:noProof w:val="0"/>
          <w:lang w:val="en-GB"/>
        </w:rPr>
        <w:t>will be</w:t>
      </w:r>
      <w:r w:rsidRPr="004E4A30">
        <w:rPr>
          <w:noProof w:val="0"/>
          <w:lang w:val="en-GB"/>
        </w:rPr>
        <w:t xml:space="preserve"> similar </w:t>
      </w:r>
      <w:r w:rsidR="00680653">
        <w:rPr>
          <w:noProof w:val="0"/>
          <w:lang w:val="en-GB"/>
        </w:rPr>
        <w:t>for producers and consumers around the country, and we hope they will help guide your visioning process.</w:t>
      </w:r>
    </w:p>
    <w:tbl>
      <w:tblPr>
        <w:tblStyle w:val="TableGrid"/>
        <w:tblW w:w="9189" w:type="dxa"/>
        <w:tblLook w:val="04A0" w:firstRow="1" w:lastRow="0" w:firstColumn="1" w:lastColumn="0" w:noHBand="0" w:noVBand="1"/>
      </w:tblPr>
      <w:tblGrid>
        <w:gridCol w:w="675"/>
        <w:gridCol w:w="4058"/>
        <w:gridCol w:w="4456"/>
      </w:tblGrid>
      <w:tr w:rsidR="00E90CB2" w:rsidRPr="00BD7D10" w14:paraId="5FAA0A6E" w14:textId="77777777" w:rsidTr="00F2238F">
        <w:tc>
          <w:tcPr>
            <w:tcW w:w="675" w:type="dxa"/>
            <w:tcBorders>
              <w:top w:val="single" w:sz="24" w:space="0" w:color="auto"/>
              <w:left w:val="single" w:sz="24" w:space="0" w:color="auto"/>
              <w:bottom w:val="single" w:sz="24" w:space="0" w:color="auto"/>
            </w:tcBorders>
            <w:shd w:val="clear" w:color="auto" w:fill="B4C6E7" w:themeFill="accent5" w:themeFillTint="66"/>
          </w:tcPr>
          <w:p w14:paraId="3761B491" w14:textId="77777777" w:rsidR="00E90CB2" w:rsidRPr="00BD7D10" w:rsidRDefault="00E90CB2" w:rsidP="009F33F3">
            <w:pPr>
              <w:spacing w:after="0" w:line="240" w:lineRule="auto"/>
              <w:rPr>
                <w:rFonts w:ascii="Merriweather Regular" w:hAnsi="Merriweather Regular"/>
                <w:noProof w:val="0"/>
                <w:sz w:val="20"/>
                <w:lang w:val="en-GB"/>
              </w:rPr>
            </w:pPr>
          </w:p>
        </w:tc>
        <w:tc>
          <w:tcPr>
            <w:tcW w:w="4058" w:type="dxa"/>
            <w:tcBorders>
              <w:top w:val="single" w:sz="24" w:space="0" w:color="auto"/>
              <w:bottom w:val="single" w:sz="24" w:space="0" w:color="auto"/>
            </w:tcBorders>
            <w:shd w:val="clear" w:color="auto" w:fill="B4C6E7" w:themeFill="accent5" w:themeFillTint="66"/>
          </w:tcPr>
          <w:p w14:paraId="3A58F059" w14:textId="2707FC36" w:rsidR="00E90CB2" w:rsidRPr="00BD7D10" w:rsidRDefault="004E4A30"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Producers</w:t>
            </w:r>
          </w:p>
        </w:tc>
        <w:tc>
          <w:tcPr>
            <w:tcW w:w="4456" w:type="dxa"/>
            <w:tcBorders>
              <w:top w:val="single" w:sz="24" w:space="0" w:color="auto"/>
              <w:bottom w:val="single" w:sz="24" w:space="0" w:color="auto"/>
              <w:right w:val="single" w:sz="24" w:space="0" w:color="auto"/>
            </w:tcBorders>
            <w:shd w:val="clear" w:color="auto" w:fill="B4C6E7" w:themeFill="accent5" w:themeFillTint="66"/>
          </w:tcPr>
          <w:p w14:paraId="01095FBA"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Consumers and local community</w:t>
            </w:r>
          </w:p>
        </w:tc>
      </w:tr>
      <w:tr w:rsidR="00E90CB2" w:rsidRPr="00BD7D10" w14:paraId="754205B8" w14:textId="77777777" w:rsidTr="00BD7D10">
        <w:tc>
          <w:tcPr>
            <w:tcW w:w="675" w:type="dxa"/>
            <w:vMerge w:val="restart"/>
            <w:tcBorders>
              <w:top w:val="single" w:sz="24" w:space="0" w:color="auto"/>
              <w:left w:val="single" w:sz="24" w:space="0" w:color="auto"/>
              <w:bottom w:val="single" w:sz="24" w:space="0" w:color="auto"/>
            </w:tcBorders>
            <w:textDirection w:val="btLr"/>
          </w:tcPr>
          <w:p w14:paraId="195F1015" w14:textId="77777777" w:rsidR="00E90CB2" w:rsidRPr="00BD7D10" w:rsidRDefault="00E90CB2" w:rsidP="009F33F3">
            <w:pPr>
              <w:spacing w:after="0" w:line="240" w:lineRule="auto"/>
              <w:ind w:left="113" w:right="113"/>
              <w:jc w:val="center"/>
              <w:rPr>
                <w:rFonts w:ascii="Merriweather Regular" w:hAnsi="Merriweather Regular"/>
                <w:noProof w:val="0"/>
                <w:sz w:val="18"/>
                <w:lang w:val="en-GB"/>
              </w:rPr>
            </w:pPr>
            <w:r w:rsidRPr="00BD7D10">
              <w:rPr>
                <w:rFonts w:ascii="Merriweather Regular" w:hAnsi="Merriweather Regular"/>
                <w:noProof w:val="0"/>
                <w:sz w:val="18"/>
                <w:lang w:val="en-GB"/>
              </w:rPr>
              <w:t>Core requirements</w:t>
            </w:r>
          </w:p>
        </w:tc>
        <w:tc>
          <w:tcPr>
            <w:tcW w:w="4058" w:type="dxa"/>
            <w:tcBorders>
              <w:top w:val="single" w:sz="24" w:space="0" w:color="auto"/>
            </w:tcBorders>
          </w:tcPr>
          <w:p w14:paraId="6EF8A6B4"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Reliable distribution option</w:t>
            </w:r>
          </w:p>
        </w:tc>
        <w:tc>
          <w:tcPr>
            <w:tcW w:w="4456" w:type="dxa"/>
            <w:tcBorders>
              <w:top w:val="single" w:sz="24" w:space="0" w:color="auto"/>
              <w:right w:val="single" w:sz="24" w:space="0" w:color="auto"/>
            </w:tcBorders>
          </w:tcPr>
          <w:p w14:paraId="5420469E"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Products are safe and legal</w:t>
            </w:r>
          </w:p>
        </w:tc>
      </w:tr>
      <w:tr w:rsidR="00E90CB2" w:rsidRPr="00BD7D10" w14:paraId="71BF04F5" w14:textId="77777777" w:rsidTr="00BD7D10">
        <w:tc>
          <w:tcPr>
            <w:tcW w:w="675" w:type="dxa"/>
            <w:vMerge/>
            <w:tcBorders>
              <w:left w:val="single" w:sz="24" w:space="0" w:color="auto"/>
              <w:bottom w:val="single" w:sz="24" w:space="0" w:color="auto"/>
            </w:tcBorders>
          </w:tcPr>
          <w:p w14:paraId="00E25A62" w14:textId="77777777" w:rsidR="00E90CB2" w:rsidRPr="00BD7D10" w:rsidRDefault="00E90CB2" w:rsidP="009F33F3">
            <w:pPr>
              <w:spacing w:after="0" w:line="240" w:lineRule="auto"/>
              <w:rPr>
                <w:rFonts w:ascii="Merriweather Regular" w:hAnsi="Merriweather Regular"/>
                <w:noProof w:val="0"/>
                <w:sz w:val="18"/>
                <w:lang w:val="en-GB"/>
              </w:rPr>
            </w:pPr>
          </w:p>
        </w:tc>
        <w:tc>
          <w:tcPr>
            <w:tcW w:w="4058" w:type="dxa"/>
          </w:tcPr>
          <w:p w14:paraId="06B222DE"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Sufficient demand for produce and product</w:t>
            </w:r>
          </w:p>
        </w:tc>
        <w:tc>
          <w:tcPr>
            <w:tcW w:w="4456" w:type="dxa"/>
            <w:tcBorders>
              <w:right w:val="single" w:sz="24" w:space="0" w:color="auto"/>
            </w:tcBorders>
          </w:tcPr>
          <w:p w14:paraId="7AF05A24"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Quality, fresh and value added produce</w:t>
            </w:r>
          </w:p>
        </w:tc>
      </w:tr>
      <w:tr w:rsidR="00E90CB2" w:rsidRPr="00BD7D10" w14:paraId="0B4F78F5" w14:textId="77777777" w:rsidTr="00BD7D10">
        <w:tc>
          <w:tcPr>
            <w:tcW w:w="675" w:type="dxa"/>
            <w:vMerge/>
            <w:tcBorders>
              <w:left w:val="single" w:sz="24" w:space="0" w:color="auto"/>
              <w:bottom w:val="single" w:sz="24" w:space="0" w:color="auto"/>
            </w:tcBorders>
          </w:tcPr>
          <w:p w14:paraId="482E268F" w14:textId="77777777" w:rsidR="00E90CB2" w:rsidRPr="00BD7D10" w:rsidRDefault="00E90CB2" w:rsidP="009F33F3">
            <w:pPr>
              <w:spacing w:after="0" w:line="240" w:lineRule="auto"/>
              <w:rPr>
                <w:rFonts w:ascii="Merriweather Regular" w:hAnsi="Merriweather Regular"/>
                <w:noProof w:val="0"/>
                <w:sz w:val="18"/>
                <w:lang w:val="en-GB"/>
              </w:rPr>
            </w:pPr>
          </w:p>
        </w:tc>
        <w:tc>
          <w:tcPr>
            <w:tcW w:w="4058" w:type="dxa"/>
          </w:tcPr>
          <w:p w14:paraId="2D8A2A05"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Growth opportunities</w:t>
            </w:r>
          </w:p>
        </w:tc>
        <w:tc>
          <w:tcPr>
            <w:tcW w:w="4456" w:type="dxa"/>
            <w:tcBorders>
              <w:right w:val="single" w:sz="24" w:space="0" w:color="auto"/>
            </w:tcBorders>
          </w:tcPr>
          <w:p w14:paraId="287AD523"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Value</w:t>
            </w:r>
          </w:p>
        </w:tc>
      </w:tr>
      <w:tr w:rsidR="00E90CB2" w:rsidRPr="00BD7D10" w14:paraId="69D809AD" w14:textId="77777777" w:rsidTr="00BD7D10">
        <w:tc>
          <w:tcPr>
            <w:tcW w:w="675" w:type="dxa"/>
            <w:vMerge/>
            <w:tcBorders>
              <w:left w:val="single" w:sz="24" w:space="0" w:color="auto"/>
              <w:bottom w:val="single" w:sz="24" w:space="0" w:color="auto"/>
            </w:tcBorders>
          </w:tcPr>
          <w:p w14:paraId="02E00F4C" w14:textId="77777777" w:rsidR="00E90CB2" w:rsidRPr="00BD7D10" w:rsidRDefault="00E90CB2" w:rsidP="009F33F3">
            <w:pPr>
              <w:spacing w:after="0" w:line="240" w:lineRule="auto"/>
              <w:rPr>
                <w:rFonts w:ascii="Merriweather Regular" w:hAnsi="Merriweather Regular"/>
                <w:noProof w:val="0"/>
                <w:sz w:val="18"/>
                <w:lang w:val="en-GB"/>
              </w:rPr>
            </w:pPr>
          </w:p>
        </w:tc>
        <w:tc>
          <w:tcPr>
            <w:tcW w:w="4058" w:type="dxa"/>
          </w:tcPr>
          <w:p w14:paraId="68B7843D"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Ability to diversify distribution channels</w:t>
            </w:r>
          </w:p>
        </w:tc>
        <w:tc>
          <w:tcPr>
            <w:tcW w:w="4456" w:type="dxa"/>
            <w:tcBorders>
              <w:bottom w:val="single" w:sz="4" w:space="0" w:color="auto"/>
              <w:right w:val="single" w:sz="24" w:space="0" w:color="auto"/>
            </w:tcBorders>
          </w:tcPr>
          <w:p w14:paraId="635909C1"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Accessible and convenient access</w:t>
            </w:r>
          </w:p>
        </w:tc>
      </w:tr>
      <w:tr w:rsidR="00E90CB2" w:rsidRPr="00BD7D10" w14:paraId="3DEF1EA1" w14:textId="77777777" w:rsidTr="00BD7D10">
        <w:trPr>
          <w:trHeight w:val="54"/>
        </w:trPr>
        <w:tc>
          <w:tcPr>
            <w:tcW w:w="675" w:type="dxa"/>
            <w:vMerge/>
            <w:tcBorders>
              <w:left w:val="single" w:sz="24" w:space="0" w:color="auto"/>
              <w:bottom w:val="single" w:sz="24" w:space="0" w:color="auto"/>
            </w:tcBorders>
          </w:tcPr>
          <w:p w14:paraId="1FF82683" w14:textId="77777777" w:rsidR="00E90CB2" w:rsidRPr="00BD7D10" w:rsidRDefault="00E90CB2" w:rsidP="009F33F3">
            <w:pPr>
              <w:spacing w:after="0" w:line="240" w:lineRule="auto"/>
              <w:rPr>
                <w:rFonts w:ascii="Merriweather Regular" w:hAnsi="Merriweather Regular"/>
                <w:noProof w:val="0"/>
                <w:sz w:val="18"/>
                <w:lang w:val="en-GB"/>
              </w:rPr>
            </w:pPr>
          </w:p>
        </w:tc>
        <w:tc>
          <w:tcPr>
            <w:tcW w:w="4058" w:type="dxa"/>
          </w:tcPr>
          <w:p w14:paraId="0DEA4250"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Profitability</w:t>
            </w:r>
          </w:p>
        </w:tc>
        <w:tc>
          <w:tcPr>
            <w:tcW w:w="4456" w:type="dxa"/>
            <w:vMerge w:val="restart"/>
            <w:tcBorders>
              <w:bottom w:val="single" w:sz="24" w:space="0" w:color="auto"/>
              <w:right w:val="single" w:sz="24" w:space="0" w:color="auto"/>
            </w:tcBorders>
          </w:tcPr>
          <w:p w14:paraId="6EFEBEEB"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Reliable and trustworthy</w:t>
            </w:r>
          </w:p>
        </w:tc>
      </w:tr>
      <w:tr w:rsidR="00E90CB2" w:rsidRPr="00BD7D10" w14:paraId="0B68E5CC" w14:textId="77777777" w:rsidTr="00BD7D10">
        <w:tc>
          <w:tcPr>
            <w:tcW w:w="675" w:type="dxa"/>
            <w:vMerge/>
            <w:tcBorders>
              <w:left w:val="single" w:sz="24" w:space="0" w:color="auto"/>
              <w:bottom w:val="single" w:sz="24" w:space="0" w:color="auto"/>
            </w:tcBorders>
          </w:tcPr>
          <w:p w14:paraId="1976D7A3" w14:textId="77777777" w:rsidR="00E90CB2" w:rsidRPr="00BD7D10" w:rsidRDefault="00E90CB2" w:rsidP="009F33F3">
            <w:pPr>
              <w:spacing w:after="0" w:line="240" w:lineRule="auto"/>
              <w:rPr>
                <w:rFonts w:ascii="Merriweather Regular" w:hAnsi="Merriweather Regular"/>
                <w:noProof w:val="0"/>
                <w:sz w:val="18"/>
                <w:lang w:val="en-GB"/>
              </w:rPr>
            </w:pPr>
          </w:p>
        </w:tc>
        <w:tc>
          <w:tcPr>
            <w:tcW w:w="4058" w:type="dxa"/>
            <w:tcBorders>
              <w:bottom w:val="single" w:sz="24" w:space="0" w:color="auto"/>
            </w:tcBorders>
          </w:tcPr>
          <w:p w14:paraId="7F3B5730"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Direct consumer feedback and interaction</w:t>
            </w:r>
          </w:p>
        </w:tc>
        <w:tc>
          <w:tcPr>
            <w:tcW w:w="4456" w:type="dxa"/>
            <w:vMerge/>
            <w:tcBorders>
              <w:bottom w:val="single" w:sz="24" w:space="0" w:color="auto"/>
              <w:right w:val="single" w:sz="24" w:space="0" w:color="auto"/>
            </w:tcBorders>
          </w:tcPr>
          <w:p w14:paraId="228CB783" w14:textId="77777777" w:rsidR="00E90CB2" w:rsidRPr="00BD7D10" w:rsidRDefault="00E90CB2" w:rsidP="009F33F3">
            <w:pPr>
              <w:spacing w:after="0" w:line="240" w:lineRule="auto"/>
              <w:rPr>
                <w:rFonts w:ascii="Merriweather Regular" w:hAnsi="Merriweather Regular"/>
                <w:noProof w:val="0"/>
                <w:sz w:val="20"/>
                <w:lang w:val="en-GB"/>
              </w:rPr>
            </w:pPr>
          </w:p>
        </w:tc>
      </w:tr>
      <w:tr w:rsidR="00E90CB2" w:rsidRPr="00BD7D10" w14:paraId="4170FC96" w14:textId="77777777" w:rsidTr="00BD7D10">
        <w:tc>
          <w:tcPr>
            <w:tcW w:w="675" w:type="dxa"/>
            <w:vMerge w:val="restart"/>
            <w:tcBorders>
              <w:top w:val="single" w:sz="24" w:space="0" w:color="auto"/>
              <w:left w:val="single" w:sz="24" w:space="0" w:color="auto"/>
            </w:tcBorders>
            <w:textDirection w:val="btLr"/>
          </w:tcPr>
          <w:p w14:paraId="52448858" w14:textId="77777777" w:rsidR="00E90CB2" w:rsidRPr="00BD7D10" w:rsidRDefault="00E90CB2" w:rsidP="009F33F3">
            <w:pPr>
              <w:spacing w:after="0" w:line="240" w:lineRule="auto"/>
              <w:ind w:left="113" w:right="113"/>
              <w:rPr>
                <w:rFonts w:ascii="Merriweather Regular" w:hAnsi="Merriweather Regular"/>
                <w:noProof w:val="0"/>
                <w:sz w:val="18"/>
                <w:lang w:val="en-GB"/>
              </w:rPr>
            </w:pPr>
            <w:r w:rsidRPr="00BD7D10">
              <w:rPr>
                <w:rFonts w:ascii="Merriweather Regular" w:hAnsi="Merriweather Regular"/>
                <w:noProof w:val="0"/>
                <w:sz w:val="18"/>
                <w:lang w:val="en-GB"/>
              </w:rPr>
              <w:t>Options or preferences</w:t>
            </w:r>
          </w:p>
        </w:tc>
        <w:tc>
          <w:tcPr>
            <w:tcW w:w="4058" w:type="dxa"/>
            <w:tcBorders>
              <w:top w:val="single" w:sz="24" w:space="0" w:color="auto"/>
            </w:tcBorders>
          </w:tcPr>
          <w:p w14:paraId="2A2F6B84"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Increased opportunities to control aspects of business</w:t>
            </w:r>
          </w:p>
        </w:tc>
        <w:tc>
          <w:tcPr>
            <w:tcW w:w="4456" w:type="dxa"/>
            <w:tcBorders>
              <w:top w:val="single" w:sz="24" w:space="0" w:color="auto"/>
              <w:right w:val="single" w:sz="24" w:space="0" w:color="auto"/>
            </w:tcBorders>
          </w:tcPr>
          <w:p w14:paraId="783C6EBB"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Positive health options</w:t>
            </w:r>
          </w:p>
        </w:tc>
      </w:tr>
      <w:tr w:rsidR="00E90CB2" w:rsidRPr="00BD7D10" w14:paraId="0BF598B1" w14:textId="77777777" w:rsidTr="00BD7D10">
        <w:tc>
          <w:tcPr>
            <w:tcW w:w="675" w:type="dxa"/>
            <w:vMerge/>
            <w:tcBorders>
              <w:left w:val="single" w:sz="24" w:space="0" w:color="auto"/>
            </w:tcBorders>
          </w:tcPr>
          <w:p w14:paraId="2696DBB0" w14:textId="77777777" w:rsidR="00E90CB2" w:rsidRPr="00BD7D10" w:rsidRDefault="00E90CB2" w:rsidP="009F33F3">
            <w:pPr>
              <w:spacing w:after="0" w:line="240" w:lineRule="auto"/>
              <w:rPr>
                <w:rFonts w:ascii="Merriweather Regular" w:hAnsi="Merriweather Regular"/>
                <w:noProof w:val="0"/>
                <w:sz w:val="20"/>
                <w:lang w:val="en-GB"/>
              </w:rPr>
            </w:pPr>
          </w:p>
        </w:tc>
        <w:tc>
          <w:tcPr>
            <w:tcW w:w="4058" w:type="dxa"/>
          </w:tcPr>
          <w:p w14:paraId="0476B693"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Skill and capacity development</w:t>
            </w:r>
          </w:p>
        </w:tc>
        <w:tc>
          <w:tcPr>
            <w:tcW w:w="4456" w:type="dxa"/>
            <w:tcBorders>
              <w:right w:val="single" w:sz="24" w:space="0" w:color="auto"/>
            </w:tcBorders>
          </w:tcPr>
          <w:p w14:paraId="5946CB64"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Positive for the environment</w:t>
            </w:r>
          </w:p>
        </w:tc>
      </w:tr>
      <w:tr w:rsidR="00E90CB2" w:rsidRPr="00BD7D10" w14:paraId="2D3EEE26" w14:textId="77777777" w:rsidTr="00BD7D10">
        <w:trPr>
          <w:trHeight w:val="653"/>
        </w:trPr>
        <w:tc>
          <w:tcPr>
            <w:tcW w:w="675" w:type="dxa"/>
            <w:vMerge/>
            <w:tcBorders>
              <w:left w:val="single" w:sz="24" w:space="0" w:color="auto"/>
              <w:bottom w:val="single" w:sz="24" w:space="0" w:color="auto"/>
            </w:tcBorders>
          </w:tcPr>
          <w:p w14:paraId="67EF7E36" w14:textId="77777777" w:rsidR="00E90CB2" w:rsidRPr="00BD7D10" w:rsidRDefault="00E90CB2" w:rsidP="009F33F3">
            <w:pPr>
              <w:spacing w:after="0" w:line="240" w:lineRule="auto"/>
              <w:rPr>
                <w:rFonts w:ascii="Merriweather Regular" w:hAnsi="Merriweather Regular"/>
                <w:noProof w:val="0"/>
                <w:sz w:val="20"/>
                <w:lang w:val="en-GB"/>
              </w:rPr>
            </w:pPr>
          </w:p>
        </w:tc>
        <w:tc>
          <w:tcPr>
            <w:tcW w:w="4058" w:type="dxa"/>
            <w:tcBorders>
              <w:bottom w:val="single" w:sz="24" w:space="0" w:color="auto"/>
            </w:tcBorders>
          </w:tcPr>
          <w:p w14:paraId="69C9DB7F"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Lifestyle choice or suitability</w:t>
            </w:r>
          </w:p>
        </w:tc>
        <w:tc>
          <w:tcPr>
            <w:tcW w:w="4456" w:type="dxa"/>
            <w:tcBorders>
              <w:bottom w:val="single" w:sz="24" w:space="0" w:color="auto"/>
              <w:right w:val="single" w:sz="24" w:space="0" w:color="auto"/>
            </w:tcBorders>
          </w:tcPr>
          <w:p w14:paraId="7FF676F7" w14:textId="77777777" w:rsidR="00E90CB2" w:rsidRPr="00BD7D10" w:rsidRDefault="00E90CB2" w:rsidP="009F33F3">
            <w:pPr>
              <w:spacing w:after="0" w:line="240" w:lineRule="auto"/>
              <w:rPr>
                <w:rFonts w:ascii="Merriweather Regular" w:hAnsi="Merriweather Regular"/>
                <w:noProof w:val="0"/>
                <w:sz w:val="20"/>
                <w:lang w:val="en-GB"/>
              </w:rPr>
            </w:pPr>
            <w:r w:rsidRPr="00BD7D10">
              <w:rPr>
                <w:rFonts w:ascii="Merriweather Regular" w:hAnsi="Merriweather Regular"/>
                <w:noProof w:val="0"/>
                <w:sz w:val="20"/>
                <w:lang w:val="en-GB"/>
              </w:rPr>
              <w:t>Support for people (including communities, industries)</w:t>
            </w:r>
          </w:p>
        </w:tc>
      </w:tr>
    </w:tbl>
    <w:p w14:paraId="6242EA90" w14:textId="77777777" w:rsidR="00E90CB2" w:rsidRPr="00B90DBE" w:rsidRDefault="0061377E" w:rsidP="00B90DBE">
      <w:pPr>
        <w:pStyle w:val="Heading1"/>
      </w:pPr>
      <w:r w:rsidRPr="00B90DBE">
        <w:t xml:space="preserve">1. The </w:t>
      </w:r>
      <w:r w:rsidR="002A4323" w:rsidRPr="00B90DBE">
        <w:t>v</w:t>
      </w:r>
      <w:r w:rsidRPr="00B90DBE">
        <w:t>ision</w:t>
      </w:r>
    </w:p>
    <w:p w14:paraId="7037854F" w14:textId="77777777" w:rsidR="004234D5" w:rsidRPr="004234D5" w:rsidRDefault="004234D5" w:rsidP="004234D5">
      <w:r w:rsidRPr="004234D5">
        <w:t>There are three parts to drafting a vision for your future LFE:</w:t>
      </w:r>
    </w:p>
    <w:p w14:paraId="1D021C84" w14:textId="77777777" w:rsidR="004234D5" w:rsidRPr="004234D5" w:rsidRDefault="004234D5" w:rsidP="004234D5">
      <w:pPr>
        <w:pStyle w:val="ListParagraph"/>
        <w:numPr>
          <w:ilvl w:val="0"/>
          <w:numId w:val="41"/>
        </w:numPr>
        <w:rPr>
          <w:rFonts w:eastAsia="Calibri"/>
        </w:rPr>
      </w:pPr>
      <w:r w:rsidRPr="004234D5">
        <w:rPr>
          <w:rFonts w:eastAsia="Calibri"/>
        </w:rPr>
        <w:t>Identify significant purpose (why you want a LFE)</w:t>
      </w:r>
    </w:p>
    <w:p w14:paraId="750CAE52" w14:textId="77777777" w:rsidR="004234D5" w:rsidRPr="004234D5" w:rsidRDefault="004234D5" w:rsidP="004234D5">
      <w:pPr>
        <w:pStyle w:val="ListParagraph"/>
        <w:numPr>
          <w:ilvl w:val="0"/>
          <w:numId w:val="41"/>
        </w:numPr>
        <w:rPr>
          <w:rFonts w:eastAsia="Calibri"/>
        </w:rPr>
      </w:pPr>
      <w:r w:rsidRPr="004234D5">
        <w:rPr>
          <w:rFonts w:eastAsia="Calibri"/>
        </w:rPr>
        <w:t>Identify clear values (what principles guide your decisions and actions regarding your LFE)</w:t>
      </w:r>
    </w:p>
    <w:p w14:paraId="02886CBD" w14:textId="77777777" w:rsidR="004234D5" w:rsidRPr="004234D5" w:rsidRDefault="004234D5" w:rsidP="004234D5">
      <w:pPr>
        <w:pStyle w:val="ListParagraph"/>
        <w:numPr>
          <w:ilvl w:val="0"/>
          <w:numId w:val="41"/>
        </w:numPr>
        <w:rPr>
          <w:rFonts w:eastAsia="Calibri"/>
        </w:rPr>
      </w:pPr>
      <w:r w:rsidRPr="004234D5">
        <w:rPr>
          <w:rFonts w:eastAsia="Calibri"/>
        </w:rPr>
        <w:t xml:space="preserve">Identify a picture of the future (where is your LFE going to be in the future) </w:t>
      </w:r>
    </w:p>
    <w:p w14:paraId="46C04655" w14:textId="77777777" w:rsidR="004234D5" w:rsidRPr="004234D5" w:rsidRDefault="004234D5" w:rsidP="004234D5">
      <w:r w:rsidRPr="004234D5">
        <w:t>Once you have completed these three parts you will be able to draft a one-liner for your overarching vision.</w:t>
      </w:r>
    </w:p>
    <w:p w14:paraId="3C2D9072" w14:textId="77777777" w:rsidR="009E2F57" w:rsidRPr="00B90DBE" w:rsidRDefault="0061377E" w:rsidP="00B90DBE">
      <w:pPr>
        <w:pStyle w:val="Heading2"/>
      </w:pPr>
      <w:r w:rsidRPr="00B90DBE">
        <w:t xml:space="preserve">a. </w:t>
      </w:r>
      <w:r w:rsidR="009E2F57" w:rsidRPr="00B90DBE">
        <w:t xml:space="preserve">Our </w:t>
      </w:r>
      <w:r w:rsidR="0025389C" w:rsidRPr="00B90DBE">
        <w:t xml:space="preserve">LFE </w:t>
      </w:r>
      <w:r w:rsidR="007A6637" w:rsidRPr="00B90DBE">
        <w:t>purpose</w:t>
      </w:r>
    </w:p>
    <w:p w14:paraId="3B0B421A" w14:textId="4D0FC756" w:rsidR="00276F77" w:rsidRPr="004E4A30" w:rsidRDefault="00A07DE2" w:rsidP="009E2F57">
      <w:pPr>
        <w:pBdr>
          <w:top w:val="single" w:sz="4" w:space="1" w:color="auto"/>
          <w:left w:val="single" w:sz="4" w:space="4" w:color="auto"/>
          <w:bottom w:val="single" w:sz="4" w:space="1" w:color="auto"/>
          <w:right w:val="single" w:sz="4" w:space="4" w:color="auto"/>
        </w:pBdr>
        <w:spacing w:after="240"/>
        <w:rPr>
          <w:rFonts w:ascii="Tahoma" w:hAnsi="Tahoma" w:cs="Tahoma"/>
          <w:noProof w:val="0"/>
          <w:sz w:val="20"/>
          <w:lang w:val="en-GB"/>
        </w:rPr>
      </w:pPr>
      <w:r>
        <w:rPr>
          <w:rFonts w:ascii="Tahoma" w:hAnsi="Tahoma" w:cs="Tahoma"/>
          <w:i/>
          <w:noProof w:val="0"/>
          <w:sz w:val="20"/>
          <w:lang w:val="en-GB"/>
        </w:rPr>
        <w:t>Insert</w:t>
      </w:r>
      <w:r w:rsidR="007A6637" w:rsidRPr="004E4A30">
        <w:rPr>
          <w:rFonts w:ascii="Tahoma" w:hAnsi="Tahoma" w:cs="Tahoma"/>
          <w:i/>
          <w:noProof w:val="0"/>
          <w:sz w:val="20"/>
          <w:lang w:val="en-GB"/>
        </w:rPr>
        <w:t xml:space="preserve"> your purpose in here</w:t>
      </w:r>
      <w:r w:rsidR="00EB14C4">
        <w:rPr>
          <w:rFonts w:ascii="Tahoma" w:hAnsi="Tahoma" w:cs="Tahoma"/>
          <w:i/>
          <w:noProof w:val="0"/>
          <w:sz w:val="20"/>
          <w:lang w:val="en-GB"/>
        </w:rPr>
        <w:t>.</w:t>
      </w:r>
    </w:p>
    <w:p w14:paraId="39F3AD5F" w14:textId="77777777" w:rsidR="009E2F57" w:rsidRPr="004E4A30" w:rsidRDefault="0061377E" w:rsidP="00B90DBE">
      <w:pPr>
        <w:pStyle w:val="Heading2"/>
      </w:pPr>
      <w:r w:rsidRPr="004E4A30">
        <w:t xml:space="preserve">b. </w:t>
      </w:r>
      <w:r w:rsidR="009E2F57" w:rsidRPr="004E4A30">
        <w:t xml:space="preserve">Our </w:t>
      </w:r>
      <w:r w:rsidR="00B063CD" w:rsidRPr="004E4A30">
        <w:t>project’s</w:t>
      </w:r>
      <w:r w:rsidR="009E2F57" w:rsidRPr="004E4A30">
        <w:t xml:space="preserve"> values</w:t>
      </w:r>
    </w:p>
    <w:p w14:paraId="72B72792" w14:textId="2F3AA8F8" w:rsidR="009E2F57" w:rsidRPr="004E4A30" w:rsidRDefault="009E2F57" w:rsidP="009E2F57">
      <w:pPr>
        <w:pBdr>
          <w:top w:val="single" w:sz="4" w:space="1" w:color="auto"/>
          <w:left w:val="single" w:sz="4" w:space="4" w:color="auto"/>
          <w:bottom w:val="single" w:sz="4" w:space="0" w:color="auto"/>
          <w:right w:val="single" w:sz="4" w:space="4" w:color="auto"/>
        </w:pBdr>
        <w:spacing w:after="240"/>
        <w:rPr>
          <w:rFonts w:ascii="Tahoma" w:hAnsi="Tahoma" w:cs="Tahoma"/>
          <w:i/>
          <w:noProof w:val="0"/>
          <w:sz w:val="20"/>
          <w:lang w:val="en-GB"/>
        </w:rPr>
      </w:pPr>
      <w:r w:rsidRPr="004E4A30">
        <w:rPr>
          <w:rFonts w:ascii="Tahoma" w:hAnsi="Tahoma" w:cs="Tahoma"/>
          <w:i/>
          <w:noProof w:val="0"/>
          <w:sz w:val="20"/>
          <w:lang w:val="en-GB"/>
        </w:rPr>
        <w:t xml:space="preserve">Insert a list of </w:t>
      </w:r>
      <w:r w:rsidR="00B90DBE">
        <w:rPr>
          <w:rFonts w:ascii="Tahoma" w:hAnsi="Tahoma" w:cs="Tahoma"/>
          <w:i/>
          <w:noProof w:val="0"/>
          <w:sz w:val="20"/>
          <w:lang w:val="en-GB"/>
        </w:rPr>
        <w:t xml:space="preserve">guiding </w:t>
      </w:r>
      <w:r w:rsidR="00A07DE2">
        <w:rPr>
          <w:rFonts w:ascii="Tahoma" w:hAnsi="Tahoma" w:cs="Tahoma"/>
          <w:i/>
          <w:noProof w:val="0"/>
          <w:sz w:val="20"/>
          <w:lang w:val="en-GB"/>
        </w:rPr>
        <w:t>principles</w:t>
      </w:r>
      <w:r w:rsidRPr="004E4A30">
        <w:rPr>
          <w:rFonts w:ascii="Tahoma" w:hAnsi="Tahoma" w:cs="Tahoma"/>
          <w:i/>
          <w:noProof w:val="0"/>
          <w:sz w:val="20"/>
          <w:lang w:val="en-GB"/>
        </w:rPr>
        <w:t xml:space="preserve"> that you want to see demonstrated at all times in the way that your </w:t>
      </w:r>
      <w:r w:rsidR="00B90DBE">
        <w:rPr>
          <w:rFonts w:ascii="Tahoma" w:hAnsi="Tahoma" w:cs="Tahoma"/>
          <w:i/>
          <w:noProof w:val="0"/>
          <w:sz w:val="20"/>
          <w:lang w:val="en-GB"/>
        </w:rPr>
        <w:t>future LFE</w:t>
      </w:r>
      <w:r w:rsidRPr="004E4A30">
        <w:rPr>
          <w:rFonts w:ascii="Tahoma" w:hAnsi="Tahoma" w:cs="Tahoma"/>
          <w:i/>
          <w:noProof w:val="0"/>
          <w:sz w:val="20"/>
          <w:lang w:val="en-GB"/>
        </w:rPr>
        <w:t xml:space="preserve"> operates.</w:t>
      </w:r>
    </w:p>
    <w:p w14:paraId="777611C8" w14:textId="77777777" w:rsidR="009E2F57" w:rsidRPr="004E4A30" w:rsidRDefault="009E2F57" w:rsidP="009E2F57">
      <w:pPr>
        <w:pBdr>
          <w:top w:val="single" w:sz="4" w:space="1" w:color="auto"/>
          <w:left w:val="single" w:sz="4" w:space="4" w:color="auto"/>
          <w:bottom w:val="single" w:sz="4" w:space="0" w:color="auto"/>
          <w:right w:val="single" w:sz="4" w:space="4" w:color="auto"/>
        </w:pBdr>
        <w:spacing w:after="240"/>
        <w:rPr>
          <w:rFonts w:ascii="Tahoma" w:hAnsi="Tahoma" w:cs="Tahoma"/>
          <w:noProof w:val="0"/>
          <w:sz w:val="20"/>
          <w:lang w:val="en-GB"/>
        </w:rPr>
      </w:pPr>
      <w:r w:rsidRPr="004E4A30">
        <w:rPr>
          <w:rFonts w:ascii="Tahoma" w:hAnsi="Tahoma" w:cs="Tahoma"/>
          <w:noProof w:val="0"/>
          <w:sz w:val="20"/>
          <w:lang w:val="en-GB"/>
        </w:rPr>
        <w:t>1.</w:t>
      </w:r>
    </w:p>
    <w:p w14:paraId="07952EB4" w14:textId="77777777" w:rsidR="009E2F57" w:rsidRPr="004E4A30" w:rsidRDefault="009E2F57" w:rsidP="009E2F57">
      <w:pPr>
        <w:pBdr>
          <w:top w:val="single" w:sz="4" w:space="1" w:color="auto"/>
          <w:left w:val="single" w:sz="4" w:space="4" w:color="auto"/>
          <w:bottom w:val="single" w:sz="4" w:space="0" w:color="auto"/>
          <w:right w:val="single" w:sz="4" w:space="4" w:color="auto"/>
        </w:pBdr>
        <w:spacing w:after="240"/>
        <w:rPr>
          <w:rFonts w:ascii="Tahoma" w:hAnsi="Tahoma" w:cs="Tahoma"/>
          <w:noProof w:val="0"/>
          <w:sz w:val="20"/>
          <w:lang w:val="en-GB"/>
        </w:rPr>
      </w:pPr>
      <w:r w:rsidRPr="004E4A30">
        <w:rPr>
          <w:rFonts w:ascii="Tahoma" w:hAnsi="Tahoma" w:cs="Tahoma"/>
          <w:noProof w:val="0"/>
          <w:sz w:val="20"/>
          <w:lang w:val="en-GB"/>
        </w:rPr>
        <w:t>2.</w:t>
      </w:r>
    </w:p>
    <w:p w14:paraId="012D6B6A" w14:textId="77777777" w:rsidR="009E2F57" w:rsidRPr="004E4A30" w:rsidRDefault="009E2F57" w:rsidP="009E2F57">
      <w:pPr>
        <w:pBdr>
          <w:top w:val="single" w:sz="4" w:space="1" w:color="auto"/>
          <w:left w:val="single" w:sz="4" w:space="4" w:color="auto"/>
          <w:bottom w:val="single" w:sz="4" w:space="0" w:color="auto"/>
          <w:right w:val="single" w:sz="4" w:space="4" w:color="auto"/>
        </w:pBdr>
        <w:spacing w:after="240"/>
        <w:rPr>
          <w:rFonts w:ascii="Tahoma" w:hAnsi="Tahoma" w:cs="Tahoma"/>
          <w:noProof w:val="0"/>
          <w:sz w:val="20"/>
          <w:lang w:val="en-GB"/>
        </w:rPr>
      </w:pPr>
      <w:r w:rsidRPr="004E4A30">
        <w:rPr>
          <w:rFonts w:ascii="Tahoma" w:hAnsi="Tahoma" w:cs="Tahoma"/>
          <w:noProof w:val="0"/>
          <w:sz w:val="20"/>
          <w:lang w:val="en-GB"/>
        </w:rPr>
        <w:t>3.</w:t>
      </w:r>
    </w:p>
    <w:p w14:paraId="467E6194" w14:textId="77777777" w:rsidR="009E2F57" w:rsidRPr="004E4A30" w:rsidRDefault="009E2F57" w:rsidP="009E2F57">
      <w:pPr>
        <w:pBdr>
          <w:top w:val="single" w:sz="4" w:space="1" w:color="auto"/>
          <w:left w:val="single" w:sz="4" w:space="4" w:color="auto"/>
          <w:bottom w:val="single" w:sz="4" w:space="0" w:color="auto"/>
          <w:right w:val="single" w:sz="4" w:space="4" w:color="auto"/>
        </w:pBdr>
        <w:spacing w:after="240"/>
        <w:rPr>
          <w:rFonts w:ascii="Tahoma" w:hAnsi="Tahoma" w:cs="Tahoma"/>
          <w:noProof w:val="0"/>
          <w:sz w:val="20"/>
          <w:lang w:val="en-GB"/>
        </w:rPr>
      </w:pPr>
      <w:r w:rsidRPr="004E4A30">
        <w:rPr>
          <w:rFonts w:ascii="Tahoma" w:hAnsi="Tahoma" w:cs="Tahoma"/>
          <w:noProof w:val="0"/>
          <w:sz w:val="20"/>
          <w:lang w:val="en-GB"/>
        </w:rPr>
        <w:t>4.</w:t>
      </w:r>
    </w:p>
    <w:p w14:paraId="79723AB6" w14:textId="77777777" w:rsidR="009E2F57" w:rsidRPr="004E4A30" w:rsidRDefault="009E2F57" w:rsidP="009E2F57">
      <w:pPr>
        <w:pBdr>
          <w:top w:val="single" w:sz="4" w:space="1" w:color="auto"/>
          <w:left w:val="single" w:sz="4" w:space="4" w:color="auto"/>
          <w:bottom w:val="single" w:sz="4" w:space="0" w:color="auto"/>
          <w:right w:val="single" w:sz="4" w:space="4" w:color="auto"/>
        </w:pBdr>
        <w:spacing w:after="240"/>
        <w:rPr>
          <w:rFonts w:ascii="Tahoma" w:hAnsi="Tahoma" w:cs="Tahoma"/>
          <w:noProof w:val="0"/>
          <w:sz w:val="20"/>
          <w:lang w:val="en-GB"/>
        </w:rPr>
      </w:pPr>
      <w:r w:rsidRPr="004E4A30">
        <w:rPr>
          <w:rFonts w:ascii="Tahoma" w:hAnsi="Tahoma" w:cs="Tahoma"/>
          <w:noProof w:val="0"/>
          <w:sz w:val="20"/>
          <w:lang w:val="en-GB"/>
        </w:rPr>
        <w:lastRenderedPageBreak/>
        <w:t>5.</w:t>
      </w:r>
    </w:p>
    <w:p w14:paraId="2E435C84" w14:textId="77777777" w:rsidR="009E2F57" w:rsidRPr="004E4A30" w:rsidRDefault="009E2F57" w:rsidP="009E2F57">
      <w:pPr>
        <w:pBdr>
          <w:top w:val="single" w:sz="4" w:space="1" w:color="auto"/>
          <w:left w:val="single" w:sz="4" w:space="4" w:color="auto"/>
          <w:bottom w:val="single" w:sz="4" w:space="0" w:color="auto"/>
          <w:right w:val="single" w:sz="4" w:space="4" w:color="auto"/>
        </w:pBdr>
        <w:spacing w:after="240"/>
        <w:rPr>
          <w:rFonts w:ascii="Tahoma" w:hAnsi="Tahoma" w:cs="Tahoma"/>
          <w:noProof w:val="0"/>
          <w:sz w:val="20"/>
          <w:lang w:val="en-GB"/>
        </w:rPr>
      </w:pPr>
    </w:p>
    <w:p w14:paraId="69410C4B" w14:textId="3F9A38D3" w:rsidR="009E2F57" w:rsidRPr="004E4A30" w:rsidRDefault="0061377E" w:rsidP="00B90DBE">
      <w:pPr>
        <w:pStyle w:val="Heading2"/>
      </w:pPr>
      <w:r w:rsidRPr="004E4A30">
        <w:t xml:space="preserve">c. </w:t>
      </w:r>
      <w:r w:rsidR="009E2F57" w:rsidRPr="004E4A30">
        <w:t xml:space="preserve">Our </w:t>
      </w:r>
      <w:r w:rsidR="00B90DBE">
        <w:t>picture of the future</w:t>
      </w:r>
    </w:p>
    <w:p w14:paraId="250BFA73" w14:textId="246067A9" w:rsidR="009E2F57" w:rsidRPr="004E4A30" w:rsidRDefault="009E2F57" w:rsidP="009E2F57">
      <w:pPr>
        <w:pBdr>
          <w:top w:val="single" w:sz="4" w:space="1" w:color="auto"/>
          <w:left w:val="single" w:sz="4" w:space="4" w:color="auto"/>
          <w:bottom w:val="single" w:sz="4" w:space="0" w:color="auto"/>
          <w:right w:val="single" w:sz="4" w:space="4" w:color="auto"/>
        </w:pBdr>
        <w:spacing w:after="240"/>
        <w:rPr>
          <w:rFonts w:ascii="Tahoma" w:hAnsi="Tahoma" w:cs="Tahoma"/>
          <w:i/>
          <w:noProof w:val="0"/>
          <w:sz w:val="20"/>
          <w:lang w:val="en-GB"/>
        </w:rPr>
      </w:pPr>
      <w:r w:rsidRPr="004E4A30">
        <w:rPr>
          <w:rFonts w:ascii="Tahoma" w:hAnsi="Tahoma" w:cs="Tahoma"/>
          <w:i/>
          <w:noProof w:val="0"/>
          <w:sz w:val="20"/>
          <w:lang w:val="en-GB"/>
        </w:rPr>
        <w:t xml:space="preserve">Insert a detailed description of </w:t>
      </w:r>
      <w:r w:rsidR="00510BC0" w:rsidRPr="004E4A30">
        <w:rPr>
          <w:rFonts w:ascii="Tahoma" w:hAnsi="Tahoma" w:cs="Tahoma"/>
          <w:i/>
          <w:noProof w:val="0"/>
          <w:sz w:val="20"/>
          <w:lang w:val="en-GB"/>
        </w:rPr>
        <w:t xml:space="preserve">what your </w:t>
      </w:r>
      <w:r w:rsidR="00B90DBE">
        <w:rPr>
          <w:rFonts w:ascii="Tahoma" w:hAnsi="Tahoma" w:cs="Tahoma"/>
          <w:i/>
          <w:noProof w:val="0"/>
          <w:sz w:val="20"/>
          <w:lang w:val="en-GB"/>
        </w:rPr>
        <w:t>LFE</w:t>
      </w:r>
      <w:r w:rsidRPr="004E4A30">
        <w:rPr>
          <w:rFonts w:ascii="Tahoma" w:hAnsi="Tahoma" w:cs="Tahoma"/>
          <w:i/>
          <w:noProof w:val="0"/>
          <w:sz w:val="20"/>
          <w:lang w:val="en-GB"/>
        </w:rPr>
        <w:t xml:space="preserve"> will look </w:t>
      </w:r>
      <w:r w:rsidR="00510BC0" w:rsidRPr="004E4A30">
        <w:rPr>
          <w:rFonts w:ascii="Tahoma" w:hAnsi="Tahoma" w:cs="Tahoma"/>
          <w:i/>
          <w:noProof w:val="0"/>
          <w:sz w:val="20"/>
          <w:lang w:val="en-GB"/>
        </w:rPr>
        <w:t xml:space="preserve">and be </w:t>
      </w:r>
      <w:r w:rsidRPr="004E4A30">
        <w:rPr>
          <w:rFonts w:ascii="Tahoma" w:hAnsi="Tahoma" w:cs="Tahoma"/>
          <w:i/>
          <w:noProof w:val="0"/>
          <w:sz w:val="20"/>
          <w:lang w:val="en-GB"/>
        </w:rPr>
        <w:t>like in an ideal future.</w:t>
      </w:r>
    </w:p>
    <w:p w14:paraId="2A7731CE" w14:textId="77777777" w:rsidR="00B90DBE" w:rsidRDefault="00B90DBE" w:rsidP="009E2F57">
      <w:pPr>
        <w:pBdr>
          <w:top w:val="single" w:sz="4" w:space="1" w:color="auto"/>
          <w:left w:val="single" w:sz="4" w:space="4" w:color="auto"/>
          <w:bottom w:val="single" w:sz="4" w:space="0" w:color="auto"/>
          <w:right w:val="single" w:sz="4" w:space="4" w:color="auto"/>
        </w:pBdr>
        <w:spacing w:after="240"/>
        <w:rPr>
          <w:rFonts w:ascii="Tahoma" w:hAnsi="Tahoma" w:cs="Tahoma"/>
          <w:noProof w:val="0"/>
          <w:sz w:val="20"/>
          <w:lang w:val="en-GB"/>
        </w:rPr>
      </w:pPr>
    </w:p>
    <w:p w14:paraId="1385C16B" w14:textId="77777777" w:rsidR="00B90DBE" w:rsidRDefault="00B90DBE" w:rsidP="009E2F57">
      <w:pPr>
        <w:pBdr>
          <w:top w:val="single" w:sz="4" w:space="1" w:color="auto"/>
          <w:left w:val="single" w:sz="4" w:space="4" w:color="auto"/>
          <w:bottom w:val="single" w:sz="4" w:space="0" w:color="auto"/>
          <w:right w:val="single" w:sz="4" w:space="4" w:color="auto"/>
        </w:pBdr>
        <w:spacing w:after="240"/>
        <w:rPr>
          <w:rFonts w:ascii="Tahoma" w:hAnsi="Tahoma" w:cs="Tahoma"/>
          <w:noProof w:val="0"/>
          <w:sz w:val="20"/>
          <w:lang w:val="en-GB"/>
        </w:rPr>
      </w:pPr>
    </w:p>
    <w:p w14:paraId="0D59F287" w14:textId="77777777" w:rsidR="00B90DBE" w:rsidRDefault="00B90DBE" w:rsidP="009E2F57">
      <w:pPr>
        <w:pBdr>
          <w:top w:val="single" w:sz="4" w:space="1" w:color="auto"/>
          <w:left w:val="single" w:sz="4" w:space="4" w:color="auto"/>
          <w:bottom w:val="single" w:sz="4" w:space="0" w:color="auto"/>
          <w:right w:val="single" w:sz="4" w:space="4" w:color="auto"/>
        </w:pBdr>
        <w:spacing w:after="240"/>
        <w:rPr>
          <w:rFonts w:ascii="Tahoma" w:hAnsi="Tahoma" w:cs="Tahoma"/>
          <w:noProof w:val="0"/>
          <w:sz w:val="20"/>
          <w:lang w:val="en-GB"/>
        </w:rPr>
      </w:pPr>
    </w:p>
    <w:p w14:paraId="4EB9D18D" w14:textId="77777777" w:rsidR="00B90DBE" w:rsidRPr="004E4A30" w:rsidRDefault="00B90DBE" w:rsidP="009E2F57">
      <w:pPr>
        <w:pBdr>
          <w:top w:val="single" w:sz="4" w:space="1" w:color="auto"/>
          <w:left w:val="single" w:sz="4" w:space="4" w:color="auto"/>
          <w:bottom w:val="single" w:sz="4" w:space="0" w:color="auto"/>
          <w:right w:val="single" w:sz="4" w:space="4" w:color="auto"/>
        </w:pBdr>
        <w:spacing w:after="240"/>
        <w:rPr>
          <w:rFonts w:ascii="Tahoma" w:hAnsi="Tahoma" w:cs="Tahoma"/>
          <w:noProof w:val="0"/>
          <w:sz w:val="20"/>
          <w:lang w:val="en-GB"/>
        </w:rPr>
      </w:pPr>
    </w:p>
    <w:p w14:paraId="39BE74E4" w14:textId="2C043720" w:rsidR="00B90DBE" w:rsidRPr="004E4A30" w:rsidRDefault="00B90DBE" w:rsidP="00B90DBE">
      <w:pPr>
        <w:pStyle w:val="Heading2"/>
      </w:pPr>
      <w:r>
        <w:t>d</w:t>
      </w:r>
      <w:r w:rsidRPr="004E4A30">
        <w:t>. Our vision</w:t>
      </w:r>
    </w:p>
    <w:p w14:paraId="74929332" w14:textId="715F1F28" w:rsidR="00B90DBE" w:rsidRPr="004E4A30" w:rsidRDefault="00B90DBE" w:rsidP="00B90DBE">
      <w:pPr>
        <w:pBdr>
          <w:top w:val="single" w:sz="4" w:space="1" w:color="auto"/>
          <w:left w:val="single" w:sz="4" w:space="4" w:color="auto"/>
          <w:bottom w:val="single" w:sz="4" w:space="0" w:color="auto"/>
          <w:right w:val="single" w:sz="4" w:space="4" w:color="auto"/>
        </w:pBdr>
        <w:spacing w:after="240"/>
        <w:rPr>
          <w:rFonts w:ascii="Tahoma" w:hAnsi="Tahoma" w:cs="Tahoma"/>
          <w:i/>
          <w:noProof w:val="0"/>
          <w:sz w:val="20"/>
          <w:lang w:val="en-GB"/>
        </w:rPr>
      </w:pPr>
      <w:r>
        <w:rPr>
          <w:rFonts w:ascii="Tahoma" w:hAnsi="Tahoma" w:cs="Tahoma"/>
          <w:i/>
          <w:noProof w:val="0"/>
          <w:sz w:val="20"/>
          <w:lang w:val="en-GB"/>
        </w:rPr>
        <w:t>I</w:t>
      </w:r>
      <w:r w:rsidRPr="004E4A30">
        <w:rPr>
          <w:rFonts w:ascii="Tahoma" w:hAnsi="Tahoma" w:cs="Tahoma"/>
          <w:i/>
          <w:noProof w:val="0"/>
          <w:sz w:val="20"/>
          <w:lang w:val="en-GB"/>
        </w:rPr>
        <w:t xml:space="preserve">nsert a </w:t>
      </w:r>
      <w:r>
        <w:rPr>
          <w:rFonts w:ascii="Tahoma" w:hAnsi="Tahoma" w:cs="Tahoma"/>
          <w:i/>
          <w:noProof w:val="0"/>
          <w:sz w:val="20"/>
          <w:lang w:val="en-GB"/>
        </w:rPr>
        <w:t>one-liner</w:t>
      </w:r>
      <w:r w:rsidRPr="004E4A30">
        <w:rPr>
          <w:rFonts w:ascii="Tahoma" w:hAnsi="Tahoma" w:cs="Tahoma"/>
          <w:i/>
          <w:noProof w:val="0"/>
          <w:sz w:val="20"/>
          <w:lang w:val="en-GB"/>
        </w:rPr>
        <w:t xml:space="preserve"> </w:t>
      </w:r>
      <w:r w:rsidR="00EB14C4">
        <w:rPr>
          <w:rFonts w:ascii="Tahoma" w:hAnsi="Tahoma" w:cs="Tahoma"/>
          <w:i/>
          <w:noProof w:val="0"/>
          <w:sz w:val="20"/>
          <w:lang w:val="en-GB"/>
        </w:rPr>
        <w:t xml:space="preserve">vision </w:t>
      </w:r>
      <w:bookmarkStart w:id="4" w:name="_GoBack"/>
      <w:bookmarkEnd w:id="4"/>
      <w:r>
        <w:rPr>
          <w:rFonts w:ascii="Tahoma" w:hAnsi="Tahoma" w:cs="Tahoma"/>
          <w:i/>
          <w:noProof w:val="0"/>
          <w:sz w:val="20"/>
          <w:lang w:val="en-GB"/>
        </w:rPr>
        <w:t>based on what you have created in a-c</w:t>
      </w:r>
      <w:r w:rsidRPr="004E4A30">
        <w:rPr>
          <w:rFonts w:ascii="Tahoma" w:hAnsi="Tahoma" w:cs="Tahoma"/>
          <w:i/>
          <w:noProof w:val="0"/>
          <w:sz w:val="20"/>
          <w:lang w:val="en-GB"/>
        </w:rPr>
        <w:t>.</w:t>
      </w:r>
    </w:p>
    <w:p w14:paraId="3625D28F" w14:textId="77777777" w:rsidR="00B90DBE" w:rsidRPr="004E4A30" w:rsidRDefault="00B90DBE" w:rsidP="00B90DBE">
      <w:pPr>
        <w:pBdr>
          <w:top w:val="single" w:sz="4" w:space="1" w:color="auto"/>
          <w:left w:val="single" w:sz="4" w:space="4" w:color="auto"/>
          <w:bottom w:val="single" w:sz="4" w:space="0" w:color="auto"/>
          <w:right w:val="single" w:sz="4" w:space="4" w:color="auto"/>
        </w:pBdr>
        <w:spacing w:after="240"/>
        <w:rPr>
          <w:rFonts w:ascii="Tahoma" w:hAnsi="Tahoma" w:cs="Tahoma"/>
          <w:noProof w:val="0"/>
          <w:sz w:val="20"/>
          <w:lang w:val="en-GB"/>
        </w:rPr>
      </w:pPr>
    </w:p>
    <w:p w14:paraId="5D4F4AEB" w14:textId="77777777" w:rsidR="009E2F57" w:rsidRPr="004E4A30" w:rsidRDefault="00730829" w:rsidP="00B90DBE">
      <w:pPr>
        <w:pStyle w:val="Heading1"/>
      </w:pPr>
      <w:r w:rsidRPr="004E4A30">
        <w:t>2</w:t>
      </w:r>
      <w:r w:rsidR="0061377E" w:rsidRPr="004E4A30">
        <w:t xml:space="preserve">. </w:t>
      </w:r>
      <w:r w:rsidR="009E2F57" w:rsidRPr="004E4A30">
        <w:t xml:space="preserve">Our strategic </w:t>
      </w:r>
      <w:r w:rsidR="007A6637" w:rsidRPr="004E4A30">
        <w:t>objectives</w:t>
      </w:r>
    </w:p>
    <w:p w14:paraId="22869E2F" w14:textId="49A8E404" w:rsidR="00B17208" w:rsidRPr="004E4A30" w:rsidRDefault="007A6637" w:rsidP="00DD5400">
      <w:pPr>
        <w:pStyle w:val="ListParagraph"/>
        <w:ind w:left="0"/>
        <w:rPr>
          <w:noProof w:val="0"/>
          <w:lang w:val="en-GB"/>
        </w:rPr>
      </w:pPr>
      <w:r w:rsidRPr="004E4A30">
        <w:rPr>
          <w:noProof w:val="0"/>
          <w:lang w:val="en-GB"/>
        </w:rPr>
        <w:t>Objectives</w:t>
      </w:r>
      <w:r w:rsidR="00B17208" w:rsidRPr="004E4A30">
        <w:rPr>
          <w:noProof w:val="0"/>
          <w:lang w:val="en-GB"/>
        </w:rPr>
        <w:t xml:space="preserve"> are </w:t>
      </w:r>
      <w:r w:rsidR="004E4A30" w:rsidRPr="004E4A30">
        <w:rPr>
          <w:noProof w:val="0"/>
          <w:lang w:val="en-GB"/>
        </w:rPr>
        <w:t>specific</w:t>
      </w:r>
      <w:r w:rsidR="00B17208" w:rsidRPr="004E4A30">
        <w:rPr>
          <w:noProof w:val="0"/>
          <w:lang w:val="en-GB"/>
        </w:rPr>
        <w:t xml:space="preserve"> statements of </w:t>
      </w:r>
      <w:r w:rsidR="00B23E48" w:rsidRPr="004E4A30">
        <w:rPr>
          <w:noProof w:val="0"/>
          <w:lang w:val="en-GB"/>
        </w:rPr>
        <w:t xml:space="preserve">how you are going to achieve your </w:t>
      </w:r>
      <w:r w:rsidR="00B90DBE">
        <w:rPr>
          <w:noProof w:val="0"/>
          <w:lang w:val="en-GB"/>
        </w:rPr>
        <w:t xml:space="preserve">overarching </w:t>
      </w:r>
      <w:r w:rsidR="00B23E48" w:rsidRPr="004E4A30">
        <w:rPr>
          <w:noProof w:val="0"/>
          <w:lang w:val="en-GB"/>
        </w:rPr>
        <w:t>vision</w:t>
      </w:r>
      <w:r w:rsidR="00B17208" w:rsidRPr="004E4A30">
        <w:rPr>
          <w:noProof w:val="0"/>
          <w:lang w:val="en-GB"/>
        </w:rPr>
        <w:t>.</w:t>
      </w:r>
      <w:r w:rsidR="004E4A30" w:rsidRPr="004E4A30">
        <w:rPr>
          <w:noProof w:val="0"/>
          <w:lang w:val="en-GB"/>
        </w:rPr>
        <w:t xml:space="preserve">  As suc</w:t>
      </w:r>
      <w:r w:rsidR="00B17208" w:rsidRPr="004E4A30">
        <w:rPr>
          <w:noProof w:val="0"/>
          <w:lang w:val="en-GB"/>
        </w:rPr>
        <w:t>h</w:t>
      </w:r>
      <w:r w:rsidR="004E4A30" w:rsidRPr="004E4A30">
        <w:rPr>
          <w:noProof w:val="0"/>
          <w:lang w:val="en-GB"/>
        </w:rPr>
        <w:t>, th</w:t>
      </w:r>
      <w:r w:rsidR="00B17208" w:rsidRPr="004E4A30">
        <w:rPr>
          <w:noProof w:val="0"/>
          <w:lang w:val="en-GB"/>
        </w:rPr>
        <w:t>ey need to be integrated with your vision</w:t>
      </w:r>
      <w:r w:rsidR="009F33F3" w:rsidRPr="004E4A30">
        <w:rPr>
          <w:noProof w:val="0"/>
          <w:lang w:val="en-GB"/>
        </w:rPr>
        <w:t xml:space="preserve"> and your stated purpose</w:t>
      </w:r>
      <w:r w:rsidR="00B17208" w:rsidRPr="004E4A30">
        <w:rPr>
          <w:noProof w:val="0"/>
          <w:lang w:val="en-GB"/>
        </w:rPr>
        <w:t xml:space="preserve">. </w:t>
      </w:r>
    </w:p>
    <w:p w14:paraId="216F48F8" w14:textId="0E4B2322" w:rsidR="00DD5400" w:rsidRPr="004E4A30" w:rsidRDefault="004E4A30" w:rsidP="00DD5400">
      <w:pPr>
        <w:pStyle w:val="ListParagraph"/>
        <w:ind w:left="0"/>
        <w:rPr>
          <w:rFonts w:cs="Arial"/>
          <w:i/>
          <w:noProof w:val="0"/>
          <w:lang w:val="en-GB"/>
        </w:rPr>
      </w:pPr>
      <w:r w:rsidRPr="004E4A30">
        <w:rPr>
          <w:rFonts w:cs="Arial"/>
          <w:b/>
          <w:noProof w:val="0"/>
          <w:u w:val="single"/>
          <w:lang w:val="en-GB"/>
        </w:rPr>
        <w:t>Criteria for each s</w:t>
      </w:r>
      <w:r w:rsidR="00DD5400" w:rsidRPr="004E4A30">
        <w:rPr>
          <w:rFonts w:cs="Arial"/>
          <w:b/>
          <w:noProof w:val="0"/>
          <w:u w:val="single"/>
          <w:lang w:val="en-GB"/>
        </w:rPr>
        <w:t xml:space="preserve">trategic </w:t>
      </w:r>
      <w:proofErr w:type="gramStart"/>
      <w:r w:rsidRPr="004E4A30">
        <w:rPr>
          <w:rFonts w:cs="Arial"/>
          <w:b/>
          <w:noProof w:val="0"/>
          <w:u w:val="single"/>
          <w:lang w:val="en-GB"/>
        </w:rPr>
        <w:t>objectives</w:t>
      </w:r>
      <w:proofErr w:type="gramEnd"/>
      <w:r w:rsidRPr="004E4A30">
        <w:rPr>
          <w:rFonts w:cs="Arial"/>
          <w:b/>
          <w:noProof w:val="0"/>
          <w:u w:val="single"/>
          <w:lang w:val="en-GB"/>
        </w:rPr>
        <w:t xml:space="preserve"> </w:t>
      </w:r>
      <w:r w:rsidR="00DD5400" w:rsidRPr="004E4A30">
        <w:rPr>
          <w:rFonts w:cs="Arial"/>
          <w:i/>
          <w:noProof w:val="0"/>
          <w:lang w:val="en-GB"/>
        </w:rPr>
        <w:t xml:space="preserve">(adapted from </w:t>
      </w:r>
      <w:r w:rsidRPr="004E4A30">
        <w:rPr>
          <w:rFonts w:cs="Arial"/>
          <w:i/>
          <w:noProof w:val="0"/>
          <w:lang w:val="en-GB"/>
        </w:rPr>
        <w:t xml:space="preserve">J. </w:t>
      </w:r>
      <w:proofErr w:type="spellStart"/>
      <w:r w:rsidRPr="004E4A30">
        <w:rPr>
          <w:rFonts w:cs="Arial"/>
          <w:i/>
          <w:noProof w:val="0"/>
          <w:lang w:val="en-GB"/>
        </w:rPr>
        <w:t>Kotter</w:t>
      </w:r>
      <w:proofErr w:type="spellEnd"/>
      <w:r w:rsidRPr="004E4A30">
        <w:rPr>
          <w:rFonts w:cs="Arial"/>
          <w:i/>
          <w:noProof w:val="0"/>
          <w:lang w:val="en-GB"/>
        </w:rPr>
        <w:t>,</w:t>
      </w:r>
      <w:r w:rsidR="00DD5400" w:rsidRPr="004E4A30">
        <w:rPr>
          <w:rFonts w:cs="Arial"/>
          <w:i/>
          <w:noProof w:val="0"/>
          <w:lang w:val="en-GB"/>
        </w:rPr>
        <w:t xml:space="preserve"> </w:t>
      </w:r>
      <w:r w:rsidR="00DD5400" w:rsidRPr="004E4A30">
        <w:rPr>
          <w:rFonts w:cs="Arial"/>
          <w:noProof w:val="0"/>
          <w:lang w:val="en-GB"/>
        </w:rPr>
        <w:t>Leading Change, p. 72</w:t>
      </w:r>
      <w:r w:rsidR="00DD5400" w:rsidRPr="004E4A30">
        <w:rPr>
          <w:rFonts w:cs="Arial"/>
          <w:i/>
          <w:noProof w:val="0"/>
          <w:lang w:val="en-GB"/>
        </w:rPr>
        <w:t>)</w:t>
      </w:r>
    </w:p>
    <w:p w14:paraId="454F080B" w14:textId="3CCC8D07" w:rsidR="00DD5400" w:rsidRPr="004E4A30" w:rsidRDefault="00DD5400" w:rsidP="00DD5400">
      <w:pPr>
        <w:pStyle w:val="NoSpacing"/>
        <w:numPr>
          <w:ilvl w:val="0"/>
          <w:numId w:val="15"/>
        </w:numPr>
        <w:spacing w:after="40"/>
        <w:ind w:left="658" w:hanging="357"/>
        <w:rPr>
          <w:i/>
          <w:lang w:val="en-GB"/>
        </w:rPr>
      </w:pPr>
      <w:r w:rsidRPr="004E4A30">
        <w:rPr>
          <w:b/>
          <w:i/>
          <w:lang w:val="en-GB"/>
        </w:rPr>
        <w:t>Desirable</w:t>
      </w:r>
      <w:r w:rsidRPr="004E4A30">
        <w:rPr>
          <w:i/>
          <w:lang w:val="en-GB"/>
        </w:rPr>
        <w:t xml:space="preserve">: Does it appeal to the long-term interests of stakeholders who have a stake in the </w:t>
      </w:r>
      <w:r w:rsidR="004E4A30" w:rsidRPr="004E4A30">
        <w:rPr>
          <w:i/>
          <w:lang w:val="en-GB"/>
        </w:rPr>
        <w:t>future of your Local Food Economy (LFE)</w:t>
      </w:r>
      <w:r w:rsidRPr="004E4A30">
        <w:rPr>
          <w:i/>
          <w:lang w:val="en-GB"/>
        </w:rPr>
        <w:t>?</w:t>
      </w:r>
    </w:p>
    <w:p w14:paraId="03F45F72" w14:textId="738F7DCE" w:rsidR="00DD5400" w:rsidRPr="004E4A30" w:rsidRDefault="00DD5400" w:rsidP="00DD5400">
      <w:pPr>
        <w:pStyle w:val="NoSpacing"/>
        <w:numPr>
          <w:ilvl w:val="0"/>
          <w:numId w:val="15"/>
        </w:numPr>
        <w:spacing w:after="40"/>
        <w:ind w:left="658" w:hanging="357"/>
        <w:rPr>
          <w:i/>
          <w:lang w:val="en-GB"/>
        </w:rPr>
      </w:pPr>
      <w:r w:rsidRPr="004E4A30">
        <w:rPr>
          <w:b/>
          <w:i/>
          <w:lang w:val="en-GB"/>
        </w:rPr>
        <w:t>Focused</w:t>
      </w:r>
      <w:r w:rsidRPr="004E4A30">
        <w:rPr>
          <w:i/>
          <w:lang w:val="en-GB"/>
        </w:rPr>
        <w:t>: Is</w:t>
      </w:r>
      <w:r w:rsidR="004E4A30" w:rsidRPr="004E4A30">
        <w:rPr>
          <w:i/>
          <w:lang w:val="en-GB"/>
        </w:rPr>
        <w:t xml:space="preserve"> it</w:t>
      </w:r>
      <w:r w:rsidRPr="004E4A30">
        <w:rPr>
          <w:i/>
          <w:lang w:val="en-GB"/>
        </w:rPr>
        <w:t xml:space="preserve"> </w:t>
      </w:r>
      <w:proofErr w:type="gramStart"/>
      <w:r w:rsidRPr="004E4A30">
        <w:rPr>
          <w:i/>
          <w:lang w:val="en-GB"/>
        </w:rPr>
        <w:t>clear</w:t>
      </w:r>
      <w:proofErr w:type="gramEnd"/>
      <w:r w:rsidRPr="004E4A30">
        <w:rPr>
          <w:i/>
          <w:lang w:val="en-GB"/>
        </w:rPr>
        <w:t xml:space="preserve"> enough to provide guidance in decision-making?</w:t>
      </w:r>
    </w:p>
    <w:p w14:paraId="50FE5CE6" w14:textId="62DA395A" w:rsidR="00DD5400" w:rsidRPr="004E4A30" w:rsidRDefault="00DD5400" w:rsidP="00DD5400">
      <w:pPr>
        <w:pStyle w:val="NoSpacing"/>
        <w:numPr>
          <w:ilvl w:val="0"/>
          <w:numId w:val="15"/>
        </w:numPr>
        <w:spacing w:after="40"/>
        <w:ind w:left="658" w:hanging="357"/>
        <w:rPr>
          <w:i/>
          <w:lang w:val="en-GB"/>
        </w:rPr>
      </w:pPr>
      <w:r w:rsidRPr="004E4A30">
        <w:rPr>
          <w:b/>
          <w:i/>
          <w:lang w:val="en-GB"/>
        </w:rPr>
        <w:t>Flexible</w:t>
      </w:r>
      <w:r w:rsidRPr="004E4A30">
        <w:rPr>
          <w:i/>
          <w:lang w:val="en-GB"/>
        </w:rPr>
        <w:t xml:space="preserve">: Is </w:t>
      </w:r>
      <w:r w:rsidR="004E4A30" w:rsidRPr="004E4A30">
        <w:rPr>
          <w:i/>
          <w:lang w:val="en-GB"/>
        </w:rPr>
        <w:t xml:space="preserve">it </w:t>
      </w:r>
      <w:r w:rsidRPr="004E4A30">
        <w:rPr>
          <w:i/>
          <w:lang w:val="en-GB"/>
        </w:rPr>
        <w:t>general enough to allow individual initiative and alternative responses in light of changing conditions and technological advancement?</w:t>
      </w:r>
    </w:p>
    <w:p w14:paraId="493EBE25" w14:textId="68D712BA" w:rsidR="00DD5400" w:rsidRPr="004E4A30" w:rsidRDefault="00DD5400" w:rsidP="00DD5400">
      <w:pPr>
        <w:pStyle w:val="NoSpacing"/>
        <w:numPr>
          <w:ilvl w:val="0"/>
          <w:numId w:val="15"/>
        </w:numPr>
        <w:spacing w:after="40"/>
        <w:ind w:left="658" w:hanging="357"/>
        <w:rPr>
          <w:i/>
          <w:lang w:val="en-GB"/>
        </w:rPr>
      </w:pPr>
      <w:r w:rsidRPr="004E4A30">
        <w:rPr>
          <w:b/>
          <w:i/>
          <w:lang w:val="en-GB"/>
        </w:rPr>
        <w:t>Communicable</w:t>
      </w:r>
      <w:r w:rsidRPr="004E4A30">
        <w:rPr>
          <w:i/>
          <w:lang w:val="en-GB"/>
        </w:rPr>
        <w:t xml:space="preserve">: Is </w:t>
      </w:r>
      <w:r w:rsidR="004E4A30" w:rsidRPr="004E4A30">
        <w:rPr>
          <w:i/>
          <w:lang w:val="en-GB"/>
        </w:rPr>
        <w:t xml:space="preserve">it </w:t>
      </w:r>
      <w:r w:rsidRPr="004E4A30">
        <w:rPr>
          <w:i/>
          <w:lang w:val="en-GB"/>
        </w:rPr>
        <w:t>easy to communicate; can it be successfully explained quickly?</w:t>
      </w:r>
    </w:p>
    <w:p w14:paraId="07115C13" w14:textId="77777777" w:rsidR="00DD5400" w:rsidRPr="004E4A30" w:rsidRDefault="00DD5400" w:rsidP="00DD5400">
      <w:pPr>
        <w:pStyle w:val="NoSpacing"/>
        <w:numPr>
          <w:ilvl w:val="0"/>
          <w:numId w:val="15"/>
        </w:numPr>
        <w:spacing w:after="40"/>
        <w:ind w:left="658" w:hanging="357"/>
        <w:rPr>
          <w:i/>
          <w:lang w:val="en-GB"/>
        </w:rPr>
      </w:pPr>
      <w:r w:rsidRPr="004E4A30">
        <w:rPr>
          <w:b/>
          <w:i/>
          <w:lang w:val="en-GB"/>
        </w:rPr>
        <w:t>Imaginable</w:t>
      </w:r>
      <w:r w:rsidRPr="004E4A30">
        <w:rPr>
          <w:i/>
          <w:lang w:val="en-GB"/>
        </w:rPr>
        <w:t>: Does it convey a picture of what the future could look like?</w:t>
      </w:r>
    </w:p>
    <w:p w14:paraId="4005F515" w14:textId="0DEC90BF" w:rsidR="00DD5400" w:rsidRPr="004E4A30" w:rsidRDefault="00DD5400" w:rsidP="00DD5400">
      <w:pPr>
        <w:pStyle w:val="NoSpacing"/>
        <w:numPr>
          <w:ilvl w:val="0"/>
          <w:numId w:val="15"/>
        </w:numPr>
        <w:spacing w:after="40"/>
        <w:ind w:left="658" w:hanging="357"/>
        <w:rPr>
          <w:i/>
          <w:lang w:val="en-GB"/>
        </w:rPr>
      </w:pPr>
      <w:r w:rsidRPr="004E4A30">
        <w:rPr>
          <w:b/>
          <w:i/>
          <w:lang w:val="en-GB"/>
        </w:rPr>
        <w:t xml:space="preserve">Feasible: </w:t>
      </w:r>
      <w:r w:rsidRPr="004E4A30">
        <w:rPr>
          <w:i/>
          <w:lang w:val="en-GB"/>
        </w:rPr>
        <w:t xml:space="preserve">Does it comprise </w:t>
      </w:r>
      <w:r w:rsidR="004E4A30" w:rsidRPr="004E4A30">
        <w:rPr>
          <w:i/>
          <w:lang w:val="en-GB"/>
        </w:rPr>
        <w:t xml:space="preserve">of </w:t>
      </w:r>
      <w:r w:rsidRPr="004E4A30">
        <w:rPr>
          <w:i/>
          <w:lang w:val="en-GB"/>
        </w:rPr>
        <w:t>rea</w:t>
      </w:r>
      <w:r w:rsidR="004E4A30" w:rsidRPr="004E4A30">
        <w:rPr>
          <w:i/>
          <w:lang w:val="en-GB"/>
        </w:rPr>
        <w:t>listic and</w:t>
      </w:r>
      <w:r w:rsidRPr="004E4A30">
        <w:rPr>
          <w:i/>
          <w:lang w:val="en-GB"/>
        </w:rPr>
        <w:t xml:space="preserve"> attainable (although challenging) goals?</w:t>
      </w:r>
    </w:p>
    <w:p w14:paraId="3F97F89A" w14:textId="3AB99A01" w:rsidR="00DD5400" w:rsidRPr="004E4A30" w:rsidRDefault="00B17208" w:rsidP="00DD5400">
      <w:pPr>
        <w:pStyle w:val="NoSpacing"/>
        <w:numPr>
          <w:ilvl w:val="0"/>
          <w:numId w:val="15"/>
        </w:numPr>
        <w:spacing w:after="240"/>
        <w:ind w:left="658" w:hanging="357"/>
        <w:rPr>
          <w:i/>
          <w:lang w:val="en-GB"/>
        </w:rPr>
      </w:pPr>
      <w:r w:rsidRPr="004E4A30">
        <w:rPr>
          <w:b/>
          <w:i/>
          <w:lang w:val="en-GB"/>
        </w:rPr>
        <w:t>Fulfil core requirements</w:t>
      </w:r>
      <w:r w:rsidR="00DD5400" w:rsidRPr="004E4A30">
        <w:rPr>
          <w:i/>
          <w:lang w:val="en-GB"/>
        </w:rPr>
        <w:t xml:space="preserve">: Does it adhere to </w:t>
      </w:r>
      <w:r w:rsidRPr="004E4A30">
        <w:rPr>
          <w:i/>
          <w:lang w:val="en-GB"/>
        </w:rPr>
        <w:t>the core requirements</w:t>
      </w:r>
      <w:r w:rsidR="005355EF">
        <w:rPr>
          <w:i/>
          <w:lang w:val="en-GB"/>
        </w:rPr>
        <w:t xml:space="preserve"> </w:t>
      </w:r>
      <w:r w:rsidR="005355EF" w:rsidRPr="005355EF">
        <w:rPr>
          <w:i/>
          <w:lang w:val="en-GB"/>
        </w:rPr>
        <w:t>of what makes a healthy LFE</w:t>
      </w:r>
      <w:r w:rsidR="005355EF">
        <w:rPr>
          <w:i/>
          <w:lang w:val="en-GB"/>
        </w:rPr>
        <w:t xml:space="preserve"> (see table at top of page 1)</w:t>
      </w:r>
      <w:r w:rsidRPr="004E4A30">
        <w:rPr>
          <w:i/>
          <w:lang w:val="en-GB"/>
        </w:rPr>
        <w:t>?</w:t>
      </w:r>
    </w:p>
    <w:p w14:paraId="732C1492" w14:textId="4C09D4A0" w:rsidR="009E2F57" w:rsidRPr="004E4A30" w:rsidRDefault="009E2F57" w:rsidP="009E2F57">
      <w:pPr>
        <w:pBdr>
          <w:top w:val="single" w:sz="4" w:space="1" w:color="auto"/>
          <w:left w:val="single" w:sz="4" w:space="4" w:color="auto"/>
          <w:bottom w:val="single" w:sz="4" w:space="1" w:color="auto"/>
          <w:right w:val="single" w:sz="4" w:space="4" w:color="auto"/>
        </w:pBdr>
        <w:spacing w:after="240"/>
        <w:rPr>
          <w:rFonts w:ascii="Tahoma" w:hAnsi="Tahoma" w:cs="Tahoma"/>
          <w:i/>
          <w:noProof w:val="0"/>
          <w:sz w:val="20"/>
          <w:lang w:val="en-GB"/>
        </w:rPr>
      </w:pPr>
      <w:r w:rsidRPr="004E4A30">
        <w:rPr>
          <w:rFonts w:ascii="Tahoma" w:hAnsi="Tahoma" w:cs="Tahoma"/>
          <w:i/>
          <w:noProof w:val="0"/>
          <w:sz w:val="20"/>
          <w:lang w:val="en-GB"/>
        </w:rPr>
        <w:t xml:space="preserve">Insert a list of </w:t>
      </w:r>
      <w:r w:rsidR="00B90DBE">
        <w:rPr>
          <w:rFonts w:ascii="Tahoma" w:hAnsi="Tahoma" w:cs="Tahoma"/>
          <w:i/>
          <w:noProof w:val="0"/>
          <w:sz w:val="20"/>
          <w:lang w:val="en-GB"/>
        </w:rPr>
        <w:t>objectives</w:t>
      </w:r>
      <w:r w:rsidRPr="004E4A30">
        <w:rPr>
          <w:rFonts w:ascii="Tahoma" w:hAnsi="Tahoma" w:cs="Tahoma"/>
          <w:i/>
          <w:noProof w:val="0"/>
          <w:sz w:val="20"/>
          <w:lang w:val="en-GB"/>
        </w:rPr>
        <w:t xml:space="preserve"> that </w:t>
      </w:r>
      <w:r w:rsidR="00B90DBE">
        <w:rPr>
          <w:rFonts w:ascii="Tahoma" w:hAnsi="Tahoma" w:cs="Tahoma"/>
          <w:i/>
          <w:noProof w:val="0"/>
          <w:sz w:val="20"/>
          <w:lang w:val="en-GB"/>
        </w:rPr>
        <w:t xml:space="preserve">will help you achieve </w:t>
      </w:r>
      <w:r w:rsidRPr="004E4A30">
        <w:rPr>
          <w:rFonts w:ascii="Tahoma" w:hAnsi="Tahoma" w:cs="Tahoma"/>
          <w:i/>
          <w:noProof w:val="0"/>
          <w:sz w:val="20"/>
          <w:lang w:val="en-GB"/>
        </w:rPr>
        <w:t>your</w:t>
      </w:r>
      <w:r w:rsidR="00B90DBE">
        <w:rPr>
          <w:rFonts w:ascii="Tahoma" w:hAnsi="Tahoma" w:cs="Tahoma"/>
          <w:i/>
          <w:noProof w:val="0"/>
          <w:sz w:val="20"/>
          <w:lang w:val="en-GB"/>
        </w:rPr>
        <w:t xml:space="preserve"> vision for your future LFE.</w:t>
      </w:r>
      <w:r w:rsidRPr="004E4A30">
        <w:rPr>
          <w:rFonts w:ascii="Tahoma" w:hAnsi="Tahoma" w:cs="Tahoma"/>
          <w:i/>
          <w:noProof w:val="0"/>
          <w:sz w:val="20"/>
          <w:lang w:val="en-GB"/>
        </w:rPr>
        <w:t xml:space="preserve"> </w:t>
      </w:r>
    </w:p>
    <w:p w14:paraId="7D1E18A6" w14:textId="77777777" w:rsidR="009E2F57" w:rsidRPr="004E4A30" w:rsidRDefault="00F0794D" w:rsidP="009E2F57">
      <w:pPr>
        <w:pBdr>
          <w:top w:val="single" w:sz="4" w:space="1" w:color="auto"/>
          <w:left w:val="single" w:sz="4" w:space="4" w:color="auto"/>
          <w:bottom w:val="single" w:sz="4" w:space="1" w:color="auto"/>
          <w:right w:val="single" w:sz="4" w:space="4" w:color="auto"/>
        </w:pBdr>
        <w:spacing w:after="240"/>
        <w:rPr>
          <w:rFonts w:ascii="Tahoma" w:hAnsi="Tahoma" w:cs="Tahoma"/>
          <w:noProof w:val="0"/>
          <w:sz w:val="20"/>
          <w:lang w:val="en-GB"/>
        </w:rPr>
      </w:pPr>
      <w:r w:rsidRPr="004E4A30">
        <w:rPr>
          <w:rFonts w:ascii="Tahoma" w:hAnsi="Tahoma" w:cs="Tahoma"/>
          <w:noProof w:val="0"/>
          <w:sz w:val="20"/>
          <w:lang w:val="en-GB"/>
        </w:rPr>
        <w:t>1.</w:t>
      </w:r>
    </w:p>
    <w:p w14:paraId="06A4A300" w14:textId="77777777" w:rsidR="009E2F57" w:rsidRPr="004E4A30" w:rsidRDefault="009E2F57" w:rsidP="009E2F57">
      <w:pPr>
        <w:pBdr>
          <w:top w:val="single" w:sz="4" w:space="1" w:color="auto"/>
          <w:left w:val="single" w:sz="4" w:space="4" w:color="auto"/>
          <w:bottom w:val="single" w:sz="4" w:space="1" w:color="auto"/>
          <w:right w:val="single" w:sz="4" w:space="4" w:color="auto"/>
        </w:pBdr>
        <w:spacing w:after="240"/>
        <w:rPr>
          <w:rFonts w:ascii="Tahoma" w:hAnsi="Tahoma" w:cs="Tahoma"/>
          <w:noProof w:val="0"/>
          <w:sz w:val="20"/>
          <w:lang w:val="en-GB"/>
        </w:rPr>
      </w:pPr>
      <w:r w:rsidRPr="004E4A30">
        <w:rPr>
          <w:rFonts w:ascii="Tahoma" w:hAnsi="Tahoma" w:cs="Tahoma"/>
          <w:noProof w:val="0"/>
          <w:sz w:val="20"/>
          <w:lang w:val="en-GB"/>
        </w:rPr>
        <w:t>2.</w:t>
      </w:r>
    </w:p>
    <w:p w14:paraId="750DF2DD" w14:textId="77777777" w:rsidR="009E2F57" w:rsidRPr="004E4A30" w:rsidRDefault="009E2F57" w:rsidP="009E2F57">
      <w:pPr>
        <w:pBdr>
          <w:top w:val="single" w:sz="4" w:space="1" w:color="auto"/>
          <w:left w:val="single" w:sz="4" w:space="4" w:color="auto"/>
          <w:bottom w:val="single" w:sz="4" w:space="1" w:color="auto"/>
          <w:right w:val="single" w:sz="4" w:space="4" w:color="auto"/>
        </w:pBdr>
        <w:spacing w:after="240"/>
        <w:rPr>
          <w:rFonts w:ascii="Tahoma" w:hAnsi="Tahoma" w:cs="Tahoma"/>
          <w:noProof w:val="0"/>
          <w:sz w:val="20"/>
          <w:lang w:val="en-GB"/>
        </w:rPr>
      </w:pPr>
      <w:r w:rsidRPr="004E4A30">
        <w:rPr>
          <w:rFonts w:ascii="Tahoma" w:hAnsi="Tahoma" w:cs="Tahoma"/>
          <w:noProof w:val="0"/>
          <w:sz w:val="20"/>
          <w:lang w:val="en-GB"/>
        </w:rPr>
        <w:t>3.</w:t>
      </w:r>
    </w:p>
    <w:p w14:paraId="332B0D82" w14:textId="77777777" w:rsidR="009E2F57" w:rsidRPr="004E4A30" w:rsidRDefault="009E2F57" w:rsidP="009E2F57">
      <w:pPr>
        <w:pBdr>
          <w:top w:val="single" w:sz="4" w:space="1" w:color="auto"/>
          <w:left w:val="single" w:sz="4" w:space="4" w:color="auto"/>
          <w:bottom w:val="single" w:sz="4" w:space="1" w:color="auto"/>
          <w:right w:val="single" w:sz="4" w:space="4" w:color="auto"/>
        </w:pBdr>
        <w:spacing w:after="240"/>
        <w:rPr>
          <w:rFonts w:ascii="Tahoma" w:hAnsi="Tahoma" w:cs="Tahoma"/>
          <w:noProof w:val="0"/>
          <w:sz w:val="20"/>
          <w:lang w:val="en-GB"/>
        </w:rPr>
      </w:pPr>
      <w:r w:rsidRPr="004E4A30">
        <w:rPr>
          <w:rFonts w:ascii="Tahoma" w:hAnsi="Tahoma" w:cs="Tahoma"/>
          <w:noProof w:val="0"/>
          <w:sz w:val="20"/>
          <w:lang w:val="en-GB"/>
        </w:rPr>
        <w:t>4.</w:t>
      </w:r>
    </w:p>
    <w:p w14:paraId="15B20C92" w14:textId="3AAAD62E" w:rsidR="009E2F57" w:rsidRPr="004E4A30" w:rsidRDefault="009E2F57" w:rsidP="009E2F57">
      <w:pPr>
        <w:pBdr>
          <w:top w:val="single" w:sz="4" w:space="1" w:color="auto"/>
          <w:left w:val="single" w:sz="4" w:space="4" w:color="auto"/>
          <w:bottom w:val="single" w:sz="4" w:space="1" w:color="auto"/>
          <w:right w:val="single" w:sz="4" w:space="4" w:color="auto"/>
        </w:pBdr>
        <w:spacing w:after="240"/>
        <w:rPr>
          <w:rFonts w:ascii="Tahoma" w:hAnsi="Tahoma" w:cs="Tahoma"/>
          <w:noProof w:val="0"/>
          <w:sz w:val="20"/>
          <w:lang w:val="en-GB"/>
        </w:rPr>
      </w:pPr>
      <w:r w:rsidRPr="004E4A30">
        <w:rPr>
          <w:rFonts w:ascii="Tahoma" w:hAnsi="Tahoma" w:cs="Tahoma"/>
          <w:noProof w:val="0"/>
          <w:sz w:val="20"/>
          <w:lang w:val="en-GB"/>
        </w:rPr>
        <w:t>5.</w:t>
      </w:r>
    </w:p>
    <w:sectPr w:rsidR="009E2F57" w:rsidRPr="004E4A30" w:rsidSect="001277BE">
      <w:headerReference w:type="default" r:id="rId10"/>
      <w:footerReference w:type="default" r:id="rId11"/>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83CB0" w14:textId="77777777" w:rsidR="00EB14C4" w:rsidRDefault="00EB14C4" w:rsidP="003A2657">
      <w:pPr>
        <w:spacing w:after="0" w:line="240" w:lineRule="auto"/>
      </w:pPr>
      <w:r>
        <w:separator/>
      </w:r>
    </w:p>
  </w:endnote>
  <w:endnote w:type="continuationSeparator" w:id="0">
    <w:p w14:paraId="666F7B60" w14:textId="77777777" w:rsidR="00EB14C4" w:rsidRDefault="00EB14C4" w:rsidP="003A2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ill Sans Std">
    <w:altName w:val="Gill Sans MT"/>
    <w:panose1 w:val="00000000000000000000"/>
    <w:charset w:val="00"/>
    <w:family w:val="swiss"/>
    <w:notTrueType/>
    <w:pitch w:val="variable"/>
    <w:sig w:usb0="00000003" w:usb1="4000204A" w:usb2="00000000" w:usb3="00000000" w:csb0="00000001" w:csb1="00000000"/>
  </w:font>
  <w:font w:name="Merriweather Regular">
    <w:panose1 w:val="02060503050406030704"/>
    <w:charset w:val="00"/>
    <w:family w:val="auto"/>
    <w:pitch w:val="variable"/>
    <w:sig w:usb0="A00002BF" w:usb1="5000207A" w:usb2="00000000" w:usb3="00000000" w:csb0="00000097"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A235C" w14:textId="77777777" w:rsidR="00EB14C4" w:rsidRDefault="00EB14C4">
    <w:pPr>
      <w:pStyle w:val="Footer"/>
      <w:jc w:val="right"/>
    </w:pPr>
    <w:r>
      <w:fldChar w:fldCharType="begin"/>
    </w:r>
    <w:r>
      <w:instrText xml:space="preserve"> PAGE   \* MERGEFORMAT </w:instrText>
    </w:r>
    <w:r>
      <w:fldChar w:fldCharType="separate"/>
    </w:r>
    <w:r w:rsidR="00D557AF">
      <w:t>2</w:t>
    </w:r>
    <w:r>
      <w:fldChar w:fldCharType="end"/>
    </w:r>
  </w:p>
  <w:p w14:paraId="0A6B2D3C" w14:textId="77777777" w:rsidR="00EB14C4" w:rsidRDefault="00EB14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8F66F" w14:textId="77777777" w:rsidR="00EB14C4" w:rsidRDefault="00EB14C4" w:rsidP="003A2657">
      <w:pPr>
        <w:spacing w:after="0" w:line="240" w:lineRule="auto"/>
      </w:pPr>
      <w:r>
        <w:separator/>
      </w:r>
    </w:p>
  </w:footnote>
  <w:footnote w:type="continuationSeparator" w:id="0">
    <w:p w14:paraId="7FB185E0" w14:textId="77777777" w:rsidR="00EB14C4" w:rsidRDefault="00EB14C4" w:rsidP="003A265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5FC9F" w14:textId="77777777" w:rsidR="00EB14C4" w:rsidRDefault="00EB14C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45.35pt;height:152.65pt" o:bullet="t">
        <v:imagedata r:id="rId1" o:title="dglxasset[1]"/>
      </v:shape>
    </w:pict>
  </w:numPicBullet>
  <w:abstractNum w:abstractNumId="0">
    <w:nsid w:val="02396C6B"/>
    <w:multiLevelType w:val="hybridMultilevel"/>
    <w:tmpl w:val="36C81E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7690A5F"/>
    <w:multiLevelType w:val="hybridMultilevel"/>
    <w:tmpl w:val="A6C2CC16"/>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2E3825"/>
    <w:multiLevelType w:val="hybridMultilevel"/>
    <w:tmpl w:val="2EFCD8AE"/>
    <w:lvl w:ilvl="0" w:tplc="F6B423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E65E1D"/>
    <w:multiLevelType w:val="hybridMultilevel"/>
    <w:tmpl w:val="B2BA1B22"/>
    <w:lvl w:ilvl="0" w:tplc="AC2C970E">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23B0831"/>
    <w:multiLevelType w:val="hybridMultilevel"/>
    <w:tmpl w:val="F6DA92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79C64D2"/>
    <w:multiLevelType w:val="hybridMultilevel"/>
    <w:tmpl w:val="54BE6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C786BFE"/>
    <w:multiLevelType w:val="hybridMultilevel"/>
    <w:tmpl w:val="88BE6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D8240BB"/>
    <w:multiLevelType w:val="hybridMultilevel"/>
    <w:tmpl w:val="291C67C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7EEEECB0">
      <w:start w:val="1"/>
      <w:numFmt w:val="decimal"/>
      <w:lvlText w:val="%5"/>
      <w:lvlJc w:val="left"/>
      <w:pPr>
        <w:ind w:left="3240" w:hanging="360"/>
      </w:pPr>
      <w:rPr>
        <w:rFonts w:cs="Times New Roman" w:hint="default"/>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8">
    <w:nsid w:val="1D9E5B3D"/>
    <w:multiLevelType w:val="hybridMultilevel"/>
    <w:tmpl w:val="E73ED2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F605D4A"/>
    <w:multiLevelType w:val="hybridMultilevel"/>
    <w:tmpl w:val="56EE7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30A65D2"/>
    <w:multiLevelType w:val="hybridMultilevel"/>
    <w:tmpl w:val="DE18CF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4EA7038"/>
    <w:multiLevelType w:val="hybridMultilevel"/>
    <w:tmpl w:val="A6C2CC16"/>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8545582"/>
    <w:multiLevelType w:val="hybridMultilevel"/>
    <w:tmpl w:val="E29ABB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29AC72A9"/>
    <w:multiLevelType w:val="hybridMultilevel"/>
    <w:tmpl w:val="3C76D50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CBC766F"/>
    <w:multiLevelType w:val="hybridMultilevel"/>
    <w:tmpl w:val="7882A3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CBD0217"/>
    <w:multiLevelType w:val="hybridMultilevel"/>
    <w:tmpl w:val="B7A01EE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nsid w:val="32BD2F71"/>
    <w:multiLevelType w:val="hybridMultilevel"/>
    <w:tmpl w:val="726036F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050B12"/>
    <w:multiLevelType w:val="hybridMultilevel"/>
    <w:tmpl w:val="AB1836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8">
    <w:nsid w:val="3F5616E4"/>
    <w:multiLevelType w:val="hybridMultilevel"/>
    <w:tmpl w:val="B2BC8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493B20E1"/>
    <w:multiLevelType w:val="hybridMultilevel"/>
    <w:tmpl w:val="CF0CB456"/>
    <w:lvl w:ilvl="0" w:tplc="0409000F">
      <w:start w:val="1"/>
      <w:numFmt w:val="decimal"/>
      <w:lvlText w:val="%1."/>
      <w:lvlJc w:val="left"/>
      <w:pPr>
        <w:tabs>
          <w:tab w:val="num" w:pos="720"/>
        </w:tabs>
        <w:ind w:left="720" w:hanging="360"/>
      </w:pPr>
    </w:lvl>
    <w:lvl w:ilvl="1" w:tplc="F6B423C8">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1811BD"/>
    <w:multiLevelType w:val="hybridMultilevel"/>
    <w:tmpl w:val="00E6D238"/>
    <w:lvl w:ilvl="0" w:tplc="D7B6E848">
      <w:start w:val="1"/>
      <w:numFmt w:val="decimal"/>
      <w:lvlText w:val="%1."/>
      <w:lvlJc w:val="left"/>
      <w:pPr>
        <w:ind w:left="360" w:hanging="360"/>
      </w:pPr>
      <w:rPr>
        <w:rFonts w:hint="default"/>
      </w:r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4EC93EF1"/>
    <w:multiLevelType w:val="hybridMultilevel"/>
    <w:tmpl w:val="A19E9EF8"/>
    <w:lvl w:ilvl="0" w:tplc="F6B423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696214"/>
    <w:multiLevelType w:val="multilevel"/>
    <w:tmpl w:val="EDC43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386AC1"/>
    <w:multiLevelType w:val="hybridMultilevel"/>
    <w:tmpl w:val="803282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9567A1F"/>
    <w:multiLevelType w:val="hybridMultilevel"/>
    <w:tmpl w:val="9D2C1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665E63"/>
    <w:multiLevelType w:val="hybridMultilevel"/>
    <w:tmpl w:val="7FDA7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F260849"/>
    <w:multiLevelType w:val="hybridMultilevel"/>
    <w:tmpl w:val="0CC67A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F8665A7"/>
    <w:multiLevelType w:val="hybridMultilevel"/>
    <w:tmpl w:val="FF447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07237C0"/>
    <w:multiLevelType w:val="hybridMultilevel"/>
    <w:tmpl w:val="E1A28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198540F"/>
    <w:multiLevelType w:val="hybridMultilevel"/>
    <w:tmpl w:val="2CA6386A"/>
    <w:lvl w:ilvl="0" w:tplc="0409000F">
      <w:start w:val="1"/>
      <w:numFmt w:val="decimal"/>
      <w:lvlText w:val="%1."/>
      <w:lvlJc w:val="left"/>
      <w:pPr>
        <w:tabs>
          <w:tab w:val="num" w:pos="720"/>
        </w:tabs>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625522C5"/>
    <w:multiLevelType w:val="hybridMultilevel"/>
    <w:tmpl w:val="251E6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3587209"/>
    <w:multiLevelType w:val="hybridMultilevel"/>
    <w:tmpl w:val="B752456C"/>
    <w:lvl w:ilvl="0" w:tplc="0409000F">
      <w:start w:val="1"/>
      <w:numFmt w:val="decimal"/>
      <w:lvlText w:val="%1."/>
      <w:lvlJc w:val="left"/>
      <w:pPr>
        <w:tabs>
          <w:tab w:val="num" w:pos="720"/>
        </w:tabs>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nsid w:val="664D7431"/>
    <w:multiLevelType w:val="hybridMultilevel"/>
    <w:tmpl w:val="842E52E8"/>
    <w:lvl w:ilvl="0" w:tplc="A0DEF91A">
      <w:start w:val="1"/>
      <w:numFmt w:val="decimal"/>
      <w:lvlText w:val="%1."/>
      <w:lvlJc w:val="left"/>
      <w:pPr>
        <w:ind w:left="720" w:hanging="360"/>
      </w:pPr>
      <w:rPr>
        <w:rFonts w:hint="default"/>
        <w:b/>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nsid w:val="6A575153"/>
    <w:multiLevelType w:val="hybridMultilevel"/>
    <w:tmpl w:val="69267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A773224"/>
    <w:multiLevelType w:val="hybridMultilevel"/>
    <w:tmpl w:val="A628C1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D8E2616"/>
    <w:multiLevelType w:val="hybridMultilevel"/>
    <w:tmpl w:val="A79A5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DC428D"/>
    <w:multiLevelType w:val="hybridMultilevel"/>
    <w:tmpl w:val="A9F23EA4"/>
    <w:lvl w:ilvl="0" w:tplc="63C045F2">
      <w:start w:val="1"/>
      <w:numFmt w:val="bullet"/>
      <w:lvlText w:val=""/>
      <w:lvlJc w:val="left"/>
      <w:pPr>
        <w:tabs>
          <w:tab w:val="num" w:pos="170"/>
        </w:tabs>
        <w:ind w:left="170" w:hanging="17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7">
    <w:nsid w:val="72C70211"/>
    <w:multiLevelType w:val="hybridMultilevel"/>
    <w:tmpl w:val="E168D238"/>
    <w:lvl w:ilvl="0" w:tplc="F6B423C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D64614"/>
    <w:multiLevelType w:val="hybridMultilevel"/>
    <w:tmpl w:val="ADD44014"/>
    <w:lvl w:ilvl="0" w:tplc="A0DEF91A">
      <w:start w:val="1"/>
      <w:numFmt w:val="decimal"/>
      <w:lvlText w:val="%1."/>
      <w:lvlJc w:val="left"/>
      <w:pPr>
        <w:ind w:left="720" w:hanging="360"/>
      </w:pPr>
      <w:rPr>
        <w:rFonts w:hint="default"/>
        <w:b/>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nsid w:val="7A851422"/>
    <w:multiLevelType w:val="hybridMultilevel"/>
    <w:tmpl w:val="39D640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7E043C3E"/>
    <w:multiLevelType w:val="hybridMultilevel"/>
    <w:tmpl w:val="A0FA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19"/>
  </w:num>
  <w:num w:numId="4">
    <w:abstractNumId w:val="37"/>
  </w:num>
  <w:num w:numId="5">
    <w:abstractNumId w:val="4"/>
  </w:num>
  <w:num w:numId="6">
    <w:abstractNumId w:val="2"/>
  </w:num>
  <w:num w:numId="7">
    <w:abstractNumId w:val="22"/>
  </w:num>
  <w:num w:numId="8">
    <w:abstractNumId w:val="36"/>
  </w:num>
  <w:num w:numId="9">
    <w:abstractNumId w:val="9"/>
  </w:num>
  <w:num w:numId="10">
    <w:abstractNumId w:val="27"/>
  </w:num>
  <w:num w:numId="11">
    <w:abstractNumId w:val="30"/>
  </w:num>
  <w:num w:numId="12">
    <w:abstractNumId w:val="5"/>
  </w:num>
  <w:num w:numId="13">
    <w:abstractNumId w:val="40"/>
  </w:num>
  <w:num w:numId="14">
    <w:abstractNumId w:val="11"/>
  </w:num>
  <w:num w:numId="15">
    <w:abstractNumId w:val="17"/>
  </w:num>
  <w:num w:numId="16">
    <w:abstractNumId w:val="1"/>
  </w:num>
  <w:num w:numId="17">
    <w:abstractNumId w:val="7"/>
  </w:num>
  <w:num w:numId="18">
    <w:abstractNumId w:val="31"/>
  </w:num>
  <w:num w:numId="19">
    <w:abstractNumId w:val="29"/>
  </w:num>
  <w:num w:numId="20">
    <w:abstractNumId w:val="14"/>
  </w:num>
  <w:num w:numId="21">
    <w:abstractNumId w:val="15"/>
  </w:num>
  <w:num w:numId="22">
    <w:abstractNumId w:val="38"/>
  </w:num>
  <w:num w:numId="23">
    <w:abstractNumId w:val="0"/>
  </w:num>
  <w:num w:numId="24">
    <w:abstractNumId w:val="6"/>
  </w:num>
  <w:num w:numId="25">
    <w:abstractNumId w:val="13"/>
  </w:num>
  <w:num w:numId="26">
    <w:abstractNumId w:val="32"/>
  </w:num>
  <w:num w:numId="27">
    <w:abstractNumId w:val="3"/>
  </w:num>
  <w:num w:numId="28">
    <w:abstractNumId w:val="20"/>
  </w:num>
  <w:num w:numId="29">
    <w:abstractNumId w:val="12"/>
  </w:num>
  <w:num w:numId="30">
    <w:abstractNumId w:val="8"/>
  </w:num>
  <w:num w:numId="31">
    <w:abstractNumId w:val="25"/>
  </w:num>
  <w:num w:numId="32">
    <w:abstractNumId w:val="28"/>
  </w:num>
  <w:num w:numId="33">
    <w:abstractNumId w:val="26"/>
  </w:num>
  <w:num w:numId="34">
    <w:abstractNumId w:val="34"/>
  </w:num>
  <w:num w:numId="35">
    <w:abstractNumId w:val="39"/>
  </w:num>
  <w:num w:numId="36">
    <w:abstractNumId w:val="23"/>
  </w:num>
  <w:num w:numId="37">
    <w:abstractNumId w:val="33"/>
  </w:num>
  <w:num w:numId="38">
    <w:abstractNumId w:val="18"/>
  </w:num>
  <w:num w:numId="39">
    <w:abstractNumId w:val="35"/>
  </w:num>
  <w:num w:numId="40">
    <w:abstractNumId w:val="16"/>
  </w:num>
  <w:num w:numId="41">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E17"/>
    <w:rsid w:val="00002334"/>
    <w:rsid w:val="000163FC"/>
    <w:rsid w:val="000453A7"/>
    <w:rsid w:val="0004560C"/>
    <w:rsid w:val="00045657"/>
    <w:rsid w:val="00057AD6"/>
    <w:rsid w:val="00063572"/>
    <w:rsid w:val="00072E32"/>
    <w:rsid w:val="00082F56"/>
    <w:rsid w:val="00086954"/>
    <w:rsid w:val="00092677"/>
    <w:rsid w:val="000952A3"/>
    <w:rsid w:val="000976AD"/>
    <w:rsid w:val="000977B0"/>
    <w:rsid w:val="000A0EA7"/>
    <w:rsid w:val="000A34A3"/>
    <w:rsid w:val="000A4045"/>
    <w:rsid w:val="000A5B5A"/>
    <w:rsid w:val="000B0F6D"/>
    <w:rsid w:val="000B5ABC"/>
    <w:rsid w:val="000D73AB"/>
    <w:rsid w:val="000F3E56"/>
    <w:rsid w:val="000F6296"/>
    <w:rsid w:val="00116062"/>
    <w:rsid w:val="0012287A"/>
    <w:rsid w:val="0012599E"/>
    <w:rsid w:val="001277BE"/>
    <w:rsid w:val="00130B60"/>
    <w:rsid w:val="001325FC"/>
    <w:rsid w:val="001337B3"/>
    <w:rsid w:val="001357A2"/>
    <w:rsid w:val="00144C9B"/>
    <w:rsid w:val="00150527"/>
    <w:rsid w:val="001640B2"/>
    <w:rsid w:val="00171C92"/>
    <w:rsid w:val="00173C8C"/>
    <w:rsid w:val="001943F6"/>
    <w:rsid w:val="001958E1"/>
    <w:rsid w:val="001A598F"/>
    <w:rsid w:val="001A7580"/>
    <w:rsid w:val="001B2514"/>
    <w:rsid w:val="001D476B"/>
    <w:rsid w:val="001D4C94"/>
    <w:rsid w:val="001F4F9F"/>
    <w:rsid w:val="00221C58"/>
    <w:rsid w:val="00226F15"/>
    <w:rsid w:val="00227329"/>
    <w:rsid w:val="00234351"/>
    <w:rsid w:val="002343D2"/>
    <w:rsid w:val="00243146"/>
    <w:rsid w:val="00244702"/>
    <w:rsid w:val="0025389C"/>
    <w:rsid w:val="00253FD3"/>
    <w:rsid w:val="00255BDB"/>
    <w:rsid w:val="00256A9A"/>
    <w:rsid w:val="002579A2"/>
    <w:rsid w:val="00273910"/>
    <w:rsid w:val="00274AEF"/>
    <w:rsid w:val="00276F77"/>
    <w:rsid w:val="002870E7"/>
    <w:rsid w:val="00292A7C"/>
    <w:rsid w:val="0029453E"/>
    <w:rsid w:val="00297889"/>
    <w:rsid w:val="002A4323"/>
    <w:rsid w:val="002A4727"/>
    <w:rsid w:val="002A6638"/>
    <w:rsid w:val="002B09F5"/>
    <w:rsid w:val="002C29B2"/>
    <w:rsid w:val="002C54AB"/>
    <w:rsid w:val="002D0E10"/>
    <w:rsid w:val="002E47B6"/>
    <w:rsid w:val="003002AB"/>
    <w:rsid w:val="003102C4"/>
    <w:rsid w:val="00331134"/>
    <w:rsid w:val="00331E9B"/>
    <w:rsid w:val="0035168B"/>
    <w:rsid w:val="0035333C"/>
    <w:rsid w:val="00353593"/>
    <w:rsid w:val="00354AD6"/>
    <w:rsid w:val="003577B3"/>
    <w:rsid w:val="00357826"/>
    <w:rsid w:val="00365545"/>
    <w:rsid w:val="00396172"/>
    <w:rsid w:val="003A2657"/>
    <w:rsid w:val="003A29E9"/>
    <w:rsid w:val="003A7682"/>
    <w:rsid w:val="003C73D4"/>
    <w:rsid w:val="003D0C6B"/>
    <w:rsid w:val="003D1C1E"/>
    <w:rsid w:val="003D4AA2"/>
    <w:rsid w:val="003F14EC"/>
    <w:rsid w:val="003F246D"/>
    <w:rsid w:val="00403025"/>
    <w:rsid w:val="004234D5"/>
    <w:rsid w:val="004632B9"/>
    <w:rsid w:val="00490B38"/>
    <w:rsid w:val="004975C3"/>
    <w:rsid w:val="004B7F96"/>
    <w:rsid w:val="004C5B15"/>
    <w:rsid w:val="004E2EFD"/>
    <w:rsid w:val="004E4A30"/>
    <w:rsid w:val="004E7F8F"/>
    <w:rsid w:val="004F4832"/>
    <w:rsid w:val="0050715A"/>
    <w:rsid w:val="00507995"/>
    <w:rsid w:val="00510BC0"/>
    <w:rsid w:val="005146F3"/>
    <w:rsid w:val="00517182"/>
    <w:rsid w:val="0052455E"/>
    <w:rsid w:val="00530D8D"/>
    <w:rsid w:val="00534FD0"/>
    <w:rsid w:val="005355EF"/>
    <w:rsid w:val="00563A5A"/>
    <w:rsid w:val="005735FA"/>
    <w:rsid w:val="00574833"/>
    <w:rsid w:val="0058760E"/>
    <w:rsid w:val="005A3DAA"/>
    <w:rsid w:val="005A50FB"/>
    <w:rsid w:val="005B25E2"/>
    <w:rsid w:val="005C285C"/>
    <w:rsid w:val="005C2B40"/>
    <w:rsid w:val="005C61FB"/>
    <w:rsid w:val="005D0C86"/>
    <w:rsid w:val="005E10AE"/>
    <w:rsid w:val="00600F20"/>
    <w:rsid w:val="0061377E"/>
    <w:rsid w:val="006306D8"/>
    <w:rsid w:val="0064329B"/>
    <w:rsid w:val="006447E4"/>
    <w:rsid w:val="00680653"/>
    <w:rsid w:val="00680F82"/>
    <w:rsid w:val="00683F0E"/>
    <w:rsid w:val="006A3154"/>
    <w:rsid w:val="006A5679"/>
    <w:rsid w:val="006B7A3E"/>
    <w:rsid w:val="006C347E"/>
    <w:rsid w:val="006D5869"/>
    <w:rsid w:val="006E3AD3"/>
    <w:rsid w:val="006F2FBF"/>
    <w:rsid w:val="00714DD9"/>
    <w:rsid w:val="007166CC"/>
    <w:rsid w:val="007203BE"/>
    <w:rsid w:val="0072337C"/>
    <w:rsid w:val="0073072C"/>
    <w:rsid w:val="00730829"/>
    <w:rsid w:val="007328E3"/>
    <w:rsid w:val="00754DE2"/>
    <w:rsid w:val="00761F1F"/>
    <w:rsid w:val="00765D61"/>
    <w:rsid w:val="00791420"/>
    <w:rsid w:val="00792778"/>
    <w:rsid w:val="007A6637"/>
    <w:rsid w:val="007B0E17"/>
    <w:rsid w:val="007B5F5E"/>
    <w:rsid w:val="007B7D5B"/>
    <w:rsid w:val="007B7FFA"/>
    <w:rsid w:val="007F0F58"/>
    <w:rsid w:val="007F1B12"/>
    <w:rsid w:val="007F6DFD"/>
    <w:rsid w:val="00802C41"/>
    <w:rsid w:val="0081426D"/>
    <w:rsid w:val="00817160"/>
    <w:rsid w:val="0082473D"/>
    <w:rsid w:val="008252BF"/>
    <w:rsid w:val="0082737B"/>
    <w:rsid w:val="008273CC"/>
    <w:rsid w:val="00841ACF"/>
    <w:rsid w:val="00846AB0"/>
    <w:rsid w:val="00847D0B"/>
    <w:rsid w:val="00856367"/>
    <w:rsid w:val="008914F3"/>
    <w:rsid w:val="00894551"/>
    <w:rsid w:val="008A03C7"/>
    <w:rsid w:val="008A31E2"/>
    <w:rsid w:val="008A56EB"/>
    <w:rsid w:val="008B0B77"/>
    <w:rsid w:val="008B4A5C"/>
    <w:rsid w:val="008B61C7"/>
    <w:rsid w:val="008C6B07"/>
    <w:rsid w:val="008D6E8A"/>
    <w:rsid w:val="008E364C"/>
    <w:rsid w:val="008E5AD0"/>
    <w:rsid w:val="008F4FD6"/>
    <w:rsid w:val="00913D63"/>
    <w:rsid w:val="0091619D"/>
    <w:rsid w:val="00917320"/>
    <w:rsid w:val="00924A0D"/>
    <w:rsid w:val="009307DC"/>
    <w:rsid w:val="009342A8"/>
    <w:rsid w:val="00942979"/>
    <w:rsid w:val="00960383"/>
    <w:rsid w:val="00981270"/>
    <w:rsid w:val="00996CB5"/>
    <w:rsid w:val="009A1058"/>
    <w:rsid w:val="009B2E8E"/>
    <w:rsid w:val="009B4E44"/>
    <w:rsid w:val="009B7505"/>
    <w:rsid w:val="009C0DDA"/>
    <w:rsid w:val="009C5314"/>
    <w:rsid w:val="009C7A11"/>
    <w:rsid w:val="009D5632"/>
    <w:rsid w:val="009D5757"/>
    <w:rsid w:val="009E0BD8"/>
    <w:rsid w:val="009E2F57"/>
    <w:rsid w:val="009E6E18"/>
    <w:rsid w:val="009E77BE"/>
    <w:rsid w:val="009F0CEE"/>
    <w:rsid w:val="009F33F3"/>
    <w:rsid w:val="00A0082A"/>
    <w:rsid w:val="00A028E2"/>
    <w:rsid w:val="00A07DE2"/>
    <w:rsid w:val="00A15DEF"/>
    <w:rsid w:val="00A17FEA"/>
    <w:rsid w:val="00A23792"/>
    <w:rsid w:val="00A31774"/>
    <w:rsid w:val="00A3672D"/>
    <w:rsid w:val="00A37AD7"/>
    <w:rsid w:val="00A404D5"/>
    <w:rsid w:val="00A43812"/>
    <w:rsid w:val="00A43F66"/>
    <w:rsid w:val="00A47147"/>
    <w:rsid w:val="00AA143C"/>
    <w:rsid w:val="00AA16C1"/>
    <w:rsid w:val="00AA3235"/>
    <w:rsid w:val="00AB0B15"/>
    <w:rsid w:val="00AC2FA0"/>
    <w:rsid w:val="00AD4877"/>
    <w:rsid w:val="00AD522B"/>
    <w:rsid w:val="00AD5C73"/>
    <w:rsid w:val="00AF1F77"/>
    <w:rsid w:val="00AF3532"/>
    <w:rsid w:val="00AF59E2"/>
    <w:rsid w:val="00B04F3F"/>
    <w:rsid w:val="00B063CD"/>
    <w:rsid w:val="00B072E0"/>
    <w:rsid w:val="00B17208"/>
    <w:rsid w:val="00B200DE"/>
    <w:rsid w:val="00B233EB"/>
    <w:rsid w:val="00B23E48"/>
    <w:rsid w:val="00B306B1"/>
    <w:rsid w:val="00B33616"/>
    <w:rsid w:val="00B403EC"/>
    <w:rsid w:val="00B46690"/>
    <w:rsid w:val="00B474D3"/>
    <w:rsid w:val="00B5753F"/>
    <w:rsid w:val="00B65DF6"/>
    <w:rsid w:val="00B76437"/>
    <w:rsid w:val="00B868F8"/>
    <w:rsid w:val="00B90DBE"/>
    <w:rsid w:val="00B9796E"/>
    <w:rsid w:val="00BA2C83"/>
    <w:rsid w:val="00BA5AF6"/>
    <w:rsid w:val="00BA73D8"/>
    <w:rsid w:val="00BA76DF"/>
    <w:rsid w:val="00BB5270"/>
    <w:rsid w:val="00BC29BF"/>
    <w:rsid w:val="00BC53F9"/>
    <w:rsid w:val="00BD6E25"/>
    <w:rsid w:val="00BD748E"/>
    <w:rsid w:val="00BD7D10"/>
    <w:rsid w:val="00BE2880"/>
    <w:rsid w:val="00BE2B81"/>
    <w:rsid w:val="00BE4EBF"/>
    <w:rsid w:val="00C006A4"/>
    <w:rsid w:val="00C01790"/>
    <w:rsid w:val="00C058DE"/>
    <w:rsid w:val="00C101EB"/>
    <w:rsid w:val="00C13586"/>
    <w:rsid w:val="00C573D3"/>
    <w:rsid w:val="00C62708"/>
    <w:rsid w:val="00C67773"/>
    <w:rsid w:val="00C67B49"/>
    <w:rsid w:val="00C75910"/>
    <w:rsid w:val="00C82831"/>
    <w:rsid w:val="00C86E70"/>
    <w:rsid w:val="00CC0196"/>
    <w:rsid w:val="00CD1501"/>
    <w:rsid w:val="00CD7FC3"/>
    <w:rsid w:val="00D02B8B"/>
    <w:rsid w:val="00D21B2A"/>
    <w:rsid w:val="00D32592"/>
    <w:rsid w:val="00D32612"/>
    <w:rsid w:val="00D376C8"/>
    <w:rsid w:val="00D46810"/>
    <w:rsid w:val="00D51C9D"/>
    <w:rsid w:val="00D557AF"/>
    <w:rsid w:val="00D80EB3"/>
    <w:rsid w:val="00D942A0"/>
    <w:rsid w:val="00DA4D68"/>
    <w:rsid w:val="00DA6713"/>
    <w:rsid w:val="00DD5400"/>
    <w:rsid w:val="00DE1238"/>
    <w:rsid w:val="00DE3548"/>
    <w:rsid w:val="00E0563D"/>
    <w:rsid w:val="00E1694D"/>
    <w:rsid w:val="00E23C82"/>
    <w:rsid w:val="00E242E1"/>
    <w:rsid w:val="00E3260A"/>
    <w:rsid w:val="00E3275B"/>
    <w:rsid w:val="00E34E47"/>
    <w:rsid w:val="00E47CA3"/>
    <w:rsid w:val="00E51A08"/>
    <w:rsid w:val="00E54E0D"/>
    <w:rsid w:val="00E816F2"/>
    <w:rsid w:val="00E81A49"/>
    <w:rsid w:val="00E83219"/>
    <w:rsid w:val="00E90CB2"/>
    <w:rsid w:val="00E913E4"/>
    <w:rsid w:val="00EA0D31"/>
    <w:rsid w:val="00EA1D38"/>
    <w:rsid w:val="00EA5D71"/>
    <w:rsid w:val="00EB14C4"/>
    <w:rsid w:val="00EB191A"/>
    <w:rsid w:val="00EB2141"/>
    <w:rsid w:val="00EB76C7"/>
    <w:rsid w:val="00ED5DFD"/>
    <w:rsid w:val="00ED6430"/>
    <w:rsid w:val="00EE2564"/>
    <w:rsid w:val="00EF2532"/>
    <w:rsid w:val="00F0794D"/>
    <w:rsid w:val="00F152DC"/>
    <w:rsid w:val="00F2238F"/>
    <w:rsid w:val="00F30216"/>
    <w:rsid w:val="00F40A2A"/>
    <w:rsid w:val="00F46992"/>
    <w:rsid w:val="00F70B71"/>
    <w:rsid w:val="00F73C4E"/>
    <w:rsid w:val="00F8417C"/>
    <w:rsid w:val="00F90CBA"/>
    <w:rsid w:val="00FA1A27"/>
    <w:rsid w:val="00FB0C21"/>
    <w:rsid w:val="00FB531B"/>
    <w:rsid w:val="00FD4426"/>
    <w:rsid w:val="00FE0E67"/>
    <w:rsid w:val="00FE27BC"/>
    <w:rsid w:val="00FF38E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90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F3E56"/>
    <w:pPr>
      <w:spacing w:after="200" w:line="276" w:lineRule="auto"/>
    </w:pPr>
    <w:rPr>
      <w:noProof/>
      <w:sz w:val="22"/>
      <w:szCs w:val="22"/>
      <w:lang w:eastAsia="en-US"/>
    </w:rPr>
  </w:style>
  <w:style w:type="paragraph" w:styleId="Heading1">
    <w:name w:val="heading 1"/>
    <w:basedOn w:val="Normal"/>
    <w:next w:val="Normal"/>
    <w:link w:val="Heading1Char"/>
    <w:uiPriority w:val="9"/>
    <w:qFormat/>
    <w:rsid w:val="00B90DBE"/>
    <w:pPr>
      <w:keepNext/>
      <w:spacing w:before="240" w:after="60"/>
      <w:outlineLvl w:val="0"/>
    </w:pPr>
    <w:rPr>
      <w:rFonts w:ascii="Cambria" w:eastAsia="Times New Roman" w:hAnsi="Cambria"/>
      <w:b/>
      <w:bCs/>
      <w:noProof w:val="0"/>
      <w:color w:val="1F497D"/>
      <w:kern w:val="32"/>
      <w:sz w:val="28"/>
      <w:szCs w:val="32"/>
      <w:lang w:val="en-GB"/>
    </w:rPr>
  </w:style>
  <w:style w:type="paragraph" w:styleId="Heading2">
    <w:name w:val="heading 2"/>
    <w:basedOn w:val="Normal"/>
    <w:next w:val="Normal"/>
    <w:link w:val="Heading2Char"/>
    <w:uiPriority w:val="9"/>
    <w:qFormat/>
    <w:rsid w:val="00B90DBE"/>
    <w:pPr>
      <w:keepNext/>
      <w:spacing w:before="240" w:after="60"/>
      <w:outlineLvl w:val="1"/>
    </w:pPr>
    <w:rPr>
      <w:rFonts w:ascii="Cambria" w:eastAsia="Times New Roman" w:hAnsi="Cambria"/>
      <w:b/>
      <w:bCs/>
      <w:i/>
      <w:iCs/>
      <w:noProof w:val="0"/>
      <w:color w:val="1F497D"/>
      <w:sz w:val="24"/>
      <w:szCs w:val="28"/>
      <w:lang w:val="en-GB"/>
    </w:rPr>
  </w:style>
  <w:style w:type="paragraph" w:styleId="Heading3">
    <w:name w:val="heading 3"/>
    <w:basedOn w:val="Normal"/>
    <w:next w:val="Normal"/>
    <w:link w:val="Heading3Char"/>
    <w:uiPriority w:val="9"/>
    <w:qFormat/>
    <w:rsid w:val="00FA1A2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0D73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0CB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77B3"/>
    <w:rPr>
      <w:rFonts w:eastAsia="Times New Roman"/>
      <w:sz w:val="22"/>
      <w:szCs w:val="22"/>
      <w:lang w:val="en-US" w:eastAsia="en-US"/>
    </w:rPr>
  </w:style>
  <w:style w:type="character" w:customStyle="1" w:styleId="NoSpacingChar">
    <w:name w:val="No Spacing Char"/>
    <w:link w:val="NoSpacing"/>
    <w:uiPriority w:val="1"/>
    <w:rsid w:val="003577B3"/>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3577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77B3"/>
    <w:rPr>
      <w:rFonts w:ascii="Tahoma" w:hAnsi="Tahoma" w:cs="Tahoma"/>
      <w:sz w:val="16"/>
      <w:szCs w:val="16"/>
      <w:lang w:eastAsia="en-US"/>
    </w:rPr>
  </w:style>
  <w:style w:type="character" w:customStyle="1" w:styleId="Heading1Char">
    <w:name w:val="Heading 1 Char"/>
    <w:link w:val="Heading1"/>
    <w:uiPriority w:val="9"/>
    <w:rsid w:val="00B90DBE"/>
    <w:rPr>
      <w:rFonts w:ascii="Cambria" w:eastAsia="Times New Roman" w:hAnsi="Cambria"/>
      <w:b/>
      <w:bCs/>
      <w:color w:val="1F497D"/>
      <w:kern w:val="32"/>
      <w:sz w:val="28"/>
      <w:szCs w:val="32"/>
      <w:lang w:val="en-GB" w:eastAsia="en-US"/>
    </w:rPr>
  </w:style>
  <w:style w:type="character" w:styleId="Hyperlink">
    <w:name w:val="Hyperlink"/>
    <w:uiPriority w:val="99"/>
    <w:unhideWhenUsed/>
    <w:rsid w:val="006D5869"/>
    <w:rPr>
      <w:color w:val="0000FF"/>
      <w:u w:val="single"/>
    </w:rPr>
  </w:style>
  <w:style w:type="character" w:customStyle="1" w:styleId="Heading2Char">
    <w:name w:val="Heading 2 Char"/>
    <w:link w:val="Heading2"/>
    <w:uiPriority w:val="9"/>
    <w:rsid w:val="00B90DBE"/>
    <w:rPr>
      <w:rFonts w:ascii="Cambria" w:eastAsia="Times New Roman" w:hAnsi="Cambria"/>
      <w:b/>
      <w:bCs/>
      <w:i/>
      <w:iCs/>
      <w:color w:val="1F497D"/>
      <w:sz w:val="24"/>
      <w:szCs w:val="28"/>
      <w:lang w:val="en-GB" w:eastAsia="en-US"/>
    </w:rPr>
  </w:style>
  <w:style w:type="paragraph" w:styleId="TOCHeading">
    <w:name w:val="TOC Heading"/>
    <w:basedOn w:val="Heading1"/>
    <w:next w:val="Normal"/>
    <w:uiPriority w:val="39"/>
    <w:qFormat/>
    <w:rsid w:val="00AA16C1"/>
    <w:pPr>
      <w:keepLines/>
      <w:spacing w:before="480" w:after="0"/>
      <w:outlineLvl w:val="9"/>
    </w:pPr>
    <w:rPr>
      <w:color w:val="365F91"/>
      <w:kern w:val="0"/>
      <w:szCs w:val="28"/>
      <w:lang w:val="en-US"/>
    </w:rPr>
  </w:style>
  <w:style w:type="paragraph" w:styleId="TOC1">
    <w:name w:val="toc 1"/>
    <w:basedOn w:val="Normal"/>
    <w:next w:val="Normal"/>
    <w:autoRedefine/>
    <w:uiPriority w:val="39"/>
    <w:unhideWhenUsed/>
    <w:rsid w:val="00D02B8B"/>
    <w:pPr>
      <w:tabs>
        <w:tab w:val="right" w:leader="dot" w:pos="9016"/>
      </w:tabs>
      <w:spacing w:before="360" w:after="120"/>
    </w:pPr>
  </w:style>
  <w:style w:type="paragraph" w:styleId="TOC2">
    <w:name w:val="toc 2"/>
    <w:basedOn w:val="Normal"/>
    <w:next w:val="Normal"/>
    <w:autoRedefine/>
    <w:uiPriority w:val="39"/>
    <w:unhideWhenUsed/>
    <w:rsid w:val="00C101EB"/>
    <w:pPr>
      <w:tabs>
        <w:tab w:val="right" w:leader="dot" w:pos="9016"/>
      </w:tabs>
      <w:spacing w:before="120" w:after="120"/>
      <w:ind w:left="426"/>
    </w:pPr>
  </w:style>
  <w:style w:type="paragraph" w:styleId="Header">
    <w:name w:val="header"/>
    <w:basedOn w:val="Normal"/>
    <w:link w:val="HeaderChar"/>
    <w:uiPriority w:val="99"/>
    <w:unhideWhenUsed/>
    <w:rsid w:val="003A2657"/>
    <w:pPr>
      <w:tabs>
        <w:tab w:val="center" w:pos="4513"/>
        <w:tab w:val="right" w:pos="9026"/>
      </w:tabs>
    </w:pPr>
  </w:style>
  <w:style w:type="character" w:customStyle="1" w:styleId="HeaderChar">
    <w:name w:val="Header Char"/>
    <w:link w:val="Header"/>
    <w:uiPriority w:val="99"/>
    <w:rsid w:val="003A2657"/>
    <w:rPr>
      <w:sz w:val="22"/>
      <w:szCs w:val="22"/>
      <w:lang w:eastAsia="en-US"/>
    </w:rPr>
  </w:style>
  <w:style w:type="paragraph" w:styleId="Footer">
    <w:name w:val="footer"/>
    <w:basedOn w:val="Normal"/>
    <w:link w:val="FooterChar"/>
    <w:uiPriority w:val="99"/>
    <w:unhideWhenUsed/>
    <w:rsid w:val="003A2657"/>
    <w:pPr>
      <w:tabs>
        <w:tab w:val="center" w:pos="4513"/>
        <w:tab w:val="right" w:pos="9026"/>
      </w:tabs>
    </w:pPr>
  </w:style>
  <w:style w:type="character" w:customStyle="1" w:styleId="FooterChar">
    <w:name w:val="Footer Char"/>
    <w:link w:val="Footer"/>
    <w:uiPriority w:val="99"/>
    <w:rsid w:val="003A2657"/>
    <w:rPr>
      <w:sz w:val="22"/>
      <w:szCs w:val="22"/>
      <w:lang w:eastAsia="en-US"/>
    </w:rPr>
  </w:style>
  <w:style w:type="character" w:customStyle="1" w:styleId="Heading3Char">
    <w:name w:val="Heading 3 Char"/>
    <w:link w:val="Heading3"/>
    <w:uiPriority w:val="9"/>
    <w:rsid w:val="00FA1A27"/>
    <w:rPr>
      <w:rFonts w:ascii="Cambria" w:eastAsia="Times New Roman" w:hAnsi="Cambria" w:cs="Times New Roman"/>
      <w:b/>
      <w:bCs/>
      <w:sz w:val="26"/>
      <w:szCs w:val="26"/>
      <w:lang w:eastAsia="en-US"/>
    </w:rPr>
  </w:style>
  <w:style w:type="paragraph" w:styleId="TOC3">
    <w:name w:val="toc 3"/>
    <w:basedOn w:val="Normal"/>
    <w:next w:val="Normal"/>
    <w:autoRedefine/>
    <w:uiPriority w:val="39"/>
    <w:unhideWhenUsed/>
    <w:rsid w:val="00FA1A27"/>
    <w:pPr>
      <w:ind w:left="440"/>
    </w:pPr>
  </w:style>
  <w:style w:type="paragraph" w:customStyle="1" w:styleId="bodytext">
    <w:name w:val="bodytext"/>
    <w:basedOn w:val="Normal"/>
    <w:rsid w:val="00846AB0"/>
    <w:pPr>
      <w:spacing w:before="100" w:beforeAutospacing="1" w:after="192" w:line="312" w:lineRule="atLeast"/>
    </w:pPr>
    <w:rPr>
      <w:rFonts w:ascii="Times New Roman" w:eastAsia="Times New Roman" w:hAnsi="Times New Roman"/>
      <w:sz w:val="24"/>
      <w:szCs w:val="24"/>
      <w:lang w:eastAsia="en-NZ"/>
    </w:rPr>
  </w:style>
  <w:style w:type="table" w:styleId="TableGrid">
    <w:name w:val="Table Grid"/>
    <w:basedOn w:val="TableNormal"/>
    <w:uiPriority w:val="39"/>
    <w:rsid w:val="009E2F5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E2F57"/>
    <w:pPr>
      <w:spacing w:before="60" w:after="60" w:line="240" w:lineRule="auto"/>
    </w:pPr>
    <w:rPr>
      <w:rFonts w:ascii="Arial" w:eastAsia="Times New Roman" w:hAnsi="Arial"/>
      <w:sz w:val="18"/>
      <w:szCs w:val="20"/>
      <w:lang w:val="en-AU"/>
    </w:rPr>
  </w:style>
  <w:style w:type="character" w:customStyle="1" w:styleId="BodyText3Char">
    <w:name w:val="Body Text 3 Char"/>
    <w:link w:val="BodyText3"/>
    <w:rsid w:val="009E2F57"/>
    <w:rPr>
      <w:rFonts w:ascii="Arial" w:eastAsia="Times New Roman" w:hAnsi="Arial"/>
      <w:sz w:val="18"/>
      <w:lang w:val="en-AU" w:eastAsia="en-US"/>
    </w:rPr>
  </w:style>
  <w:style w:type="character" w:styleId="CommentReference">
    <w:name w:val="annotation reference"/>
    <w:semiHidden/>
    <w:rsid w:val="00292A7C"/>
    <w:rPr>
      <w:sz w:val="16"/>
      <w:szCs w:val="16"/>
    </w:rPr>
  </w:style>
  <w:style w:type="paragraph" w:styleId="CommentText">
    <w:name w:val="annotation text"/>
    <w:basedOn w:val="Normal"/>
    <w:semiHidden/>
    <w:rsid w:val="00292A7C"/>
    <w:rPr>
      <w:sz w:val="20"/>
      <w:szCs w:val="20"/>
    </w:rPr>
  </w:style>
  <w:style w:type="paragraph" w:styleId="CommentSubject">
    <w:name w:val="annotation subject"/>
    <w:basedOn w:val="CommentText"/>
    <w:next w:val="CommentText"/>
    <w:semiHidden/>
    <w:rsid w:val="00292A7C"/>
    <w:rPr>
      <w:b/>
      <w:bCs/>
    </w:rPr>
  </w:style>
  <w:style w:type="paragraph" w:styleId="NormalWeb">
    <w:name w:val="Normal (Web)"/>
    <w:basedOn w:val="Normal"/>
    <w:rsid w:val="0072337C"/>
    <w:pPr>
      <w:spacing w:before="100" w:beforeAutospacing="1" w:after="100" w:afterAutospacing="1" w:line="240" w:lineRule="auto"/>
    </w:pPr>
    <w:rPr>
      <w:rFonts w:ascii="Times New Roman" w:eastAsia="Times New Roman" w:hAnsi="Times New Roman"/>
      <w:sz w:val="24"/>
      <w:szCs w:val="24"/>
      <w:lang w:val="en-US"/>
    </w:rPr>
  </w:style>
  <w:style w:type="paragraph" w:styleId="BodyTextIndent">
    <w:name w:val="Body Text Indent"/>
    <w:basedOn w:val="Normal"/>
    <w:link w:val="BodyTextIndentChar"/>
    <w:uiPriority w:val="99"/>
    <w:unhideWhenUsed/>
    <w:rsid w:val="00792778"/>
    <w:pPr>
      <w:spacing w:after="120"/>
      <w:ind w:left="283"/>
    </w:pPr>
  </w:style>
  <w:style w:type="character" w:customStyle="1" w:styleId="BodyTextIndentChar">
    <w:name w:val="Body Text Indent Char"/>
    <w:link w:val="BodyTextIndent"/>
    <w:uiPriority w:val="99"/>
    <w:rsid w:val="00792778"/>
    <w:rPr>
      <w:sz w:val="22"/>
      <w:szCs w:val="22"/>
      <w:lang w:eastAsia="en-US"/>
    </w:rPr>
  </w:style>
  <w:style w:type="paragraph" w:styleId="BodyText0">
    <w:name w:val="Body Text"/>
    <w:basedOn w:val="Normal"/>
    <w:rsid w:val="00AD4877"/>
    <w:pPr>
      <w:spacing w:after="120"/>
    </w:pPr>
  </w:style>
  <w:style w:type="paragraph" w:styleId="ListParagraph">
    <w:name w:val="List Paragraph"/>
    <w:basedOn w:val="Normal"/>
    <w:uiPriority w:val="34"/>
    <w:qFormat/>
    <w:rsid w:val="00490B38"/>
    <w:pPr>
      <w:spacing w:after="120" w:line="240" w:lineRule="auto"/>
      <w:ind w:left="720"/>
    </w:pPr>
    <w:rPr>
      <w:rFonts w:eastAsia="Times New Roman"/>
      <w:lang w:val="en-US" w:eastAsia="zh-CN"/>
    </w:rPr>
  </w:style>
  <w:style w:type="character" w:styleId="FootnoteReference">
    <w:name w:val="footnote reference"/>
    <w:semiHidden/>
    <w:rsid w:val="003F14EC"/>
    <w:rPr>
      <w:rFonts w:cs="Times New Roman"/>
      <w:vertAlign w:val="superscript"/>
    </w:rPr>
  </w:style>
  <w:style w:type="paragraph" w:styleId="FootnoteText">
    <w:name w:val="footnote text"/>
    <w:basedOn w:val="Normal"/>
    <w:link w:val="FootnoteTextChar"/>
    <w:semiHidden/>
    <w:rsid w:val="003F14EC"/>
    <w:pPr>
      <w:spacing w:after="0" w:line="240" w:lineRule="auto"/>
    </w:pPr>
    <w:rPr>
      <w:rFonts w:ascii="Arial" w:hAnsi="Arial"/>
      <w:sz w:val="20"/>
      <w:szCs w:val="20"/>
      <w:lang w:val="en-US"/>
    </w:rPr>
  </w:style>
  <w:style w:type="character" w:customStyle="1" w:styleId="FootnoteTextChar">
    <w:name w:val="Footnote Text Char"/>
    <w:link w:val="FootnoteText"/>
    <w:locked/>
    <w:rsid w:val="003F14EC"/>
    <w:rPr>
      <w:rFonts w:ascii="Arial" w:eastAsia="Calibri" w:hAnsi="Arial"/>
      <w:lang w:val="en-US" w:eastAsia="en-US" w:bidi="ar-SA"/>
    </w:rPr>
  </w:style>
  <w:style w:type="character" w:customStyle="1" w:styleId="apple-style-span">
    <w:name w:val="apple-style-span"/>
    <w:rsid w:val="00B072E0"/>
    <w:rPr>
      <w:rFonts w:cs="Times New Roman"/>
    </w:rPr>
  </w:style>
  <w:style w:type="paragraph" w:customStyle="1" w:styleId="xmsonormal">
    <w:name w:val="x_msonormal"/>
    <w:basedOn w:val="Normal"/>
    <w:rsid w:val="00B76437"/>
    <w:pPr>
      <w:spacing w:before="100" w:beforeAutospacing="1" w:after="100" w:afterAutospacing="1" w:line="240" w:lineRule="auto"/>
    </w:pPr>
    <w:rPr>
      <w:rFonts w:ascii="Times New Roman" w:eastAsia="Times New Roman" w:hAnsi="Times New Roman"/>
      <w:sz w:val="24"/>
      <w:szCs w:val="24"/>
      <w:lang w:eastAsia="en-NZ"/>
    </w:rPr>
  </w:style>
  <w:style w:type="table" w:customStyle="1" w:styleId="ColorfulShading1">
    <w:name w:val="Colorful Shading1"/>
    <w:uiPriority w:val="99"/>
    <w:rsid w:val="009D5632"/>
    <w:rPr>
      <w:rFonts w:ascii="Times New Roman" w:eastAsia="Times New Roman" w:hAnsi="Times New Roman"/>
      <w:color w:val="000000"/>
      <w:lang w:val="en-US"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paragraph" w:styleId="Title">
    <w:name w:val="Title"/>
    <w:basedOn w:val="Normal"/>
    <w:next w:val="Normal"/>
    <w:link w:val="TitleChar"/>
    <w:uiPriority w:val="10"/>
    <w:qFormat/>
    <w:rsid w:val="0081426D"/>
    <w:pPr>
      <w:spacing w:after="300" w:line="240" w:lineRule="auto"/>
      <w:contextualSpacing/>
      <w:jc w:val="center"/>
    </w:pPr>
    <w:rPr>
      <w:rFonts w:ascii="Gill Sans Std" w:eastAsiaTheme="majorEastAsia" w:hAnsi="Gill Sans Std" w:cstheme="majorBidi"/>
      <w:b/>
      <w:iCs/>
      <w:caps/>
      <w:color w:val="323E4F" w:themeColor="text2" w:themeShade="BF"/>
      <w:spacing w:val="5"/>
      <w:kern w:val="28"/>
      <w:sz w:val="28"/>
      <w:szCs w:val="28"/>
      <w:lang w:val="en-US" w:eastAsia="ja-JP" w:bidi="en-US"/>
    </w:rPr>
  </w:style>
  <w:style w:type="character" w:customStyle="1" w:styleId="TitleChar">
    <w:name w:val="Title Char"/>
    <w:basedOn w:val="DefaultParagraphFont"/>
    <w:link w:val="Title"/>
    <w:uiPriority w:val="10"/>
    <w:rsid w:val="0081426D"/>
    <w:rPr>
      <w:rFonts w:ascii="Gill Sans Std" w:eastAsiaTheme="majorEastAsia" w:hAnsi="Gill Sans Std" w:cstheme="majorBidi"/>
      <w:b/>
      <w:iCs/>
      <w:caps/>
      <w:color w:val="323E4F" w:themeColor="text2" w:themeShade="BF"/>
      <w:spacing w:val="5"/>
      <w:kern w:val="28"/>
      <w:sz w:val="28"/>
      <w:szCs w:val="28"/>
      <w:lang w:val="en-US" w:eastAsia="ja-JP" w:bidi="en-US"/>
    </w:rPr>
  </w:style>
  <w:style w:type="character" w:customStyle="1" w:styleId="Heading4Char">
    <w:name w:val="Heading 4 Char"/>
    <w:basedOn w:val="DefaultParagraphFont"/>
    <w:link w:val="Heading4"/>
    <w:uiPriority w:val="9"/>
    <w:rsid w:val="000D73AB"/>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rsid w:val="00E90CB2"/>
    <w:rPr>
      <w:rFonts w:asciiTheme="majorHAnsi" w:eastAsiaTheme="majorEastAsia" w:hAnsiTheme="majorHAnsi" w:cstheme="majorBidi"/>
      <w:noProof/>
      <w:color w:val="2E74B5" w:themeColor="accent1" w:themeShade="BF"/>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N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F3E56"/>
    <w:pPr>
      <w:spacing w:after="200" w:line="276" w:lineRule="auto"/>
    </w:pPr>
    <w:rPr>
      <w:noProof/>
      <w:sz w:val="22"/>
      <w:szCs w:val="22"/>
      <w:lang w:eastAsia="en-US"/>
    </w:rPr>
  </w:style>
  <w:style w:type="paragraph" w:styleId="Heading1">
    <w:name w:val="heading 1"/>
    <w:basedOn w:val="Normal"/>
    <w:next w:val="Normal"/>
    <w:link w:val="Heading1Char"/>
    <w:uiPriority w:val="9"/>
    <w:qFormat/>
    <w:rsid w:val="00B90DBE"/>
    <w:pPr>
      <w:keepNext/>
      <w:spacing w:before="240" w:after="60"/>
      <w:outlineLvl w:val="0"/>
    </w:pPr>
    <w:rPr>
      <w:rFonts w:ascii="Cambria" w:eastAsia="Times New Roman" w:hAnsi="Cambria"/>
      <w:b/>
      <w:bCs/>
      <w:noProof w:val="0"/>
      <w:color w:val="1F497D"/>
      <w:kern w:val="32"/>
      <w:sz w:val="28"/>
      <w:szCs w:val="32"/>
      <w:lang w:val="en-GB"/>
    </w:rPr>
  </w:style>
  <w:style w:type="paragraph" w:styleId="Heading2">
    <w:name w:val="heading 2"/>
    <w:basedOn w:val="Normal"/>
    <w:next w:val="Normal"/>
    <w:link w:val="Heading2Char"/>
    <w:uiPriority w:val="9"/>
    <w:qFormat/>
    <w:rsid w:val="00B90DBE"/>
    <w:pPr>
      <w:keepNext/>
      <w:spacing w:before="240" w:after="60"/>
      <w:outlineLvl w:val="1"/>
    </w:pPr>
    <w:rPr>
      <w:rFonts w:ascii="Cambria" w:eastAsia="Times New Roman" w:hAnsi="Cambria"/>
      <w:b/>
      <w:bCs/>
      <w:i/>
      <w:iCs/>
      <w:noProof w:val="0"/>
      <w:color w:val="1F497D"/>
      <w:sz w:val="24"/>
      <w:szCs w:val="28"/>
      <w:lang w:val="en-GB"/>
    </w:rPr>
  </w:style>
  <w:style w:type="paragraph" w:styleId="Heading3">
    <w:name w:val="heading 3"/>
    <w:basedOn w:val="Normal"/>
    <w:next w:val="Normal"/>
    <w:link w:val="Heading3Char"/>
    <w:uiPriority w:val="9"/>
    <w:qFormat/>
    <w:rsid w:val="00FA1A2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0D73A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90CB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577B3"/>
    <w:rPr>
      <w:rFonts w:eastAsia="Times New Roman"/>
      <w:sz w:val="22"/>
      <w:szCs w:val="22"/>
      <w:lang w:val="en-US" w:eastAsia="en-US"/>
    </w:rPr>
  </w:style>
  <w:style w:type="character" w:customStyle="1" w:styleId="NoSpacingChar">
    <w:name w:val="No Spacing Char"/>
    <w:link w:val="NoSpacing"/>
    <w:uiPriority w:val="1"/>
    <w:rsid w:val="003577B3"/>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3577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77B3"/>
    <w:rPr>
      <w:rFonts w:ascii="Tahoma" w:hAnsi="Tahoma" w:cs="Tahoma"/>
      <w:sz w:val="16"/>
      <w:szCs w:val="16"/>
      <w:lang w:eastAsia="en-US"/>
    </w:rPr>
  </w:style>
  <w:style w:type="character" w:customStyle="1" w:styleId="Heading1Char">
    <w:name w:val="Heading 1 Char"/>
    <w:link w:val="Heading1"/>
    <w:uiPriority w:val="9"/>
    <w:rsid w:val="00B90DBE"/>
    <w:rPr>
      <w:rFonts w:ascii="Cambria" w:eastAsia="Times New Roman" w:hAnsi="Cambria"/>
      <w:b/>
      <w:bCs/>
      <w:color w:val="1F497D"/>
      <w:kern w:val="32"/>
      <w:sz w:val="28"/>
      <w:szCs w:val="32"/>
      <w:lang w:val="en-GB" w:eastAsia="en-US"/>
    </w:rPr>
  </w:style>
  <w:style w:type="character" w:styleId="Hyperlink">
    <w:name w:val="Hyperlink"/>
    <w:uiPriority w:val="99"/>
    <w:unhideWhenUsed/>
    <w:rsid w:val="006D5869"/>
    <w:rPr>
      <w:color w:val="0000FF"/>
      <w:u w:val="single"/>
    </w:rPr>
  </w:style>
  <w:style w:type="character" w:customStyle="1" w:styleId="Heading2Char">
    <w:name w:val="Heading 2 Char"/>
    <w:link w:val="Heading2"/>
    <w:uiPriority w:val="9"/>
    <w:rsid w:val="00B90DBE"/>
    <w:rPr>
      <w:rFonts w:ascii="Cambria" w:eastAsia="Times New Roman" w:hAnsi="Cambria"/>
      <w:b/>
      <w:bCs/>
      <w:i/>
      <w:iCs/>
      <w:color w:val="1F497D"/>
      <w:sz w:val="24"/>
      <w:szCs w:val="28"/>
      <w:lang w:val="en-GB" w:eastAsia="en-US"/>
    </w:rPr>
  </w:style>
  <w:style w:type="paragraph" w:styleId="TOCHeading">
    <w:name w:val="TOC Heading"/>
    <w:basedOn w:val="Heading1"/>
    <w:next w:val="Normal"/>
    <w:uiPriority w:val="39"/>
    <w:qFormat/>
    <w:rsid w:val="00AA16C1"/>
    <w:pPr>
      <w:keepLines/>
      <w:spacing w:before="480" w:after="0"/>
      <w:outlineLvl w:val="9"/>
    </w:pPr>
    <w:rPr>
      <w:color w:val="365F91"/>
      <w:kern w:val="0"/>
      <w:szCs w:val="28"/>
      <w:lang w:val="en-US"/>
    </w:rPr>
  </w:style>
  <w:style w:type="paragraph" w:styleId="TOC1">
    <w:name w:val="toc 1"/>
    <w:basedOn w:val="Normal"/>
    <w:next w:val="Normal"/>
    <w:autoRedefine/>
    <w:uiPriority w:val="39"/>
    <w:unhideWhenUsed/>
    <w:rsid w:val="00D02B8B"/>
    <w:pPr>
      <w:tabs>
        <w:tab w:val="right" w:leader="dot" w:pos="9016"/>
      </w:tabs>
      <w:spacing w:before="360" w:after="120"/>
    </w:pPr>
  </w:style>
  <w:style w:type="paragraph" w:styleId="TOC2">
    <w:name w:val="toc 2"/>
    <w:basedOn w:val="Normal"/>
    <w:next w:val="Normal"/>
    <w:autoRedefine/>
    <w:uiPriority w:val="39"/>
    <w:unhideWhenUsed/>
    <w:rsid w:val="00C101EB"/>
    <w:pPr>
      <w:tabs>
        <w:tab w:val="right" w:leader="dot" w:pos="9016"/>
      </w:tabs>
      <w:spacing w:before="120" w:after="120"/>
      <w:ind w:left="426"/>
    </w:pPr>
  </w:style>
  <w:style w:type="paragraph" w:styleId="Header">
    <w:name w:val="header"/>
    <w:basedOn w:val="Normal"/>
    <w:link w:val="HeaderChar"/>
    <w:uiPriority w:val="99"/>
    <w:unhideWhenUsed/>
    <w:rsid w:val="003A2657"/>
    <w:pPr>
      <w:tabs>
        <w:tab w:val="center" w:pos="4513"/>
        <w:tab w:val="right" w:pos="9026"/>
      </w:tabs>
    </w:pPr>
  </w:style>
  <w:style w:type="character" w:customStyle="1" w:styleId="HeaderChar">
    <w:name w:val="Header Char"/>
    <w:link w:val="Header"/>
    <w:uiPriority w:val="99"/>
    <w:rsid w:val="003A2657"/>
    <w:rPr>
      <w:sz w:val="22"/>
      <w:szCs w:val="22"/>
      <w:lang w:eastAsia="en-US"/>
    </w:rPr>
  </w:style>
  <w:style w:type="paragraph" w:styleId="Footer">
    <w:name w:val="footer"/>
    <w:basedOn w:val="Normal"/>
    <w:link w:val="FooterChar"/>
    <w:uiPriority w:val="99"/>
    <w:unhideWhenUsed/>
    <w:rsid w:val="003A2657"/>
    <w:pPr>
      <w:tabs>
        <w:tab w:val="center" w:pos="4513"/>
        <w:tab w:val="right" w:pos="9026"/>
      </w:tabs>
    </w:pPr>
  </w:style>
  <w:style w:type="character" w:customStyle="1" w:styleId="FooterChar">
    <w:name w:val="Footer Char"/>
    <w:link w:val="Footer"/>
    <w:uiPriority w:val="99"/>
    <w:rsid w:val="003A2657"/>
    <w:rPr>
      <w:sz w:val="22"/>
      <w:szCs w:val="22"/>
      <w:lang w:eastAsia="en-US"/>
    </w:rPr>
  </w:style>
  <w:style w:type="character" w:customStyle="1" w:styleId="Heading3Char">
    <w:name w:val="Heading 3 Char"/>
    <w:link w:val="Heading3"/>
    <w:uiPriority w:val="9"/>
    <w:rsid w:val="00FA1A27"/>
    <w:rPr>
      <w:rFonts w:ascii="Cambria" w:eastAsia="Times New Roman" w:hAnsi="Cambria" w:cs="Times New Roman"/>
      <w:b/>
      <w:bCs/>
      <w:sz w:val="26"/>
      <w:szCs w:val="26"/>
      <w:lang w:eastAsia="en-US"/>
    </w:rPr>
  </w:style>
  <w:style w:type="paragraph" w:styleId="TOC3">
    <w:name w:val="toc 3"/>
    <w:basedOn w:val="Normal"/>
    <w:next w:val="Normal"/>
    <w:autoRedefine/>
    <w:uiPriority w:val="39"/>
    <w:unhideWhenUsed/>
    <w:rsid w:val="00FA1A27"/>
    <w:pPr>
      <w:ind w:left="440"/>
    </w:pPr>
  </w:style>
  <w:style w:type="paragraph" w:customStyle="1" w:styleId="bodytext">
    <w:name w:val="bodytext"/>
    <w:basedOn w:val="Normal"/>
    <w:rsid w:val="00846AB0"/>
    <w:pPr>
      <w:spacing w:before="100" w:beforeAutospacing="1" w:after="192" w:line="312" w:lineRule="atLeast"/>
    </w:pPr>
    <w:rPr>
      <w:rFonts w:ascii="Times New Roman" w:eastAsia="Times New Roman" w:hAnsi="Times New Roman"/>
      <w:sz w:val="24"/>
      <w:szCs w:val="24"/>
      <w:lang w:eastAsia="en-NZ"/>
    </w:rPr>
  </w:style>
  <w:style w:type="table" w:styleId="TableGrid">
    <w:name w:val="Table Grid"/>
    <w:basedOn w:val="TableNormal"/>
    <w:uiPriority w:val="39"/>
    <w:rsid w:val="009E2F5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9E2F57"/>
    <w:pPr>
      <w:spacing w:before="60" w:after="60" w:line="240" w:lineRule="auto"/>
    </w:pPr>
    <w:rPr>
      <w:rFonts w:ascii="Arial" w:eastAsia="Times New Roman" w:hAnsi="Arial"/>
      <w:sz w:val="18"/>
      <w:szCs w:val="20"/>
      <w:lang w:val="en-AU"/>
    </w:rPr>
  </w:style>
  <w:style w:type="character" w:customStyle="1" w:styleId="BodyText3Char">
    <w:name w:val="Body Text 3 Char"/>
    <w:link w:val="BodyText3"/>
    <w:rsid w:val="009E2F57"/>
    <w:rPr>
      <w:rFonts w:ascii="Arial" w:eastAsia="Times New Roman" w:hAnsi="Arial"/>
      <w:sz w:val="18"/>
      <w:lang w:val="en-AU" w:eastAsia="en-US"/>
    </w:rPr>
  </w:style>
  <w:style w:type="character" w:styleId="CommentReference">
    <w:name w:val="annotation reference"/>
    <w:semiHidden/>
    <w:rsid w:val="00292A7C"/>
    <w:rPr>
      <w:sz w:val="16"/>
      <w:szCs w:val="16"/>
    </w:rPr>
  </w:style>
  <w:style w:type="paragraph" w:styleId="CommentText">
    <w:name w:val="annotation text"/>
    <w:basedOn w:val="Normal"/>
    <w:semiHidden/>
    <w:rsid w:val="00292A7C"/>
    <w:rPr>
      <w:sz w:val="20"/>
      <w:szCs w:val="20"/>
    </w:rPr>
  </w:style>
  <w:style w:type="paragraph" w:styleId="CommentSubject">
    <w:name w:val="annotation subject"/>
    <w:basedOn w:val="CommentText"/>
    <w:next w:val="CommentText"/>
    <w:semiHidden/>
    <w:rsid w:val="00292A7C"/>
    <w:rPr>
      <w:b/>
      <w:bCs/>
    </w:rPr>
  </w:style>
  <w:style w:type="paragraph" w:styleId="NormalWeb">
    <w:name w:val="Normal (Web)"/>
    <w:basedOn w:val="Normal"/>
    <w:rsid w:val="0072337C"/>
    <w:pPr>
      <w:spacing w:before="100" w:beforeAutospacing="1" w:after="100" w:afterAutospacing="1" w:line="240" w:lineRule="auto"/>
    </w:pPr>
    <w:rPr>
      <w:rFonts w:ascii="Times New Roman" w:eastAsia="Times New Roman" w:hAnsi="Times New Roman"/>
      <w:sz w:val="24"/>
      <w:szCs w:val="24"/>
      <w:lang w:val="en-US"/>
    </w:rPr>
  </w:style>
  <w:style w:type="paragraph" w:styleId="BodyTextIndent">
    <w:name w:val="Body Text Indent"/>
    <w:basedOn w:val="Normal"/>
    <w:link w:val="BodyTextIndentChar"/>
    <w:uiPriority w:val="99"/>
    <w:unhideWhenUsed/>
    <w:rsid w:val="00792778"/>
    <w:pPr>
      <w:spacing w:after="120"/>
      <w:ind w:left="283"/>
    </w:pPr>
  </w:style>
  <w:style w:type="character" w:customStyle="1" w:styleId="BodyTextIndentChar">
    <w:name w:val="Body Text Indent Char"/>
    <w:link w:val="BodyTextIndent"/>
    <w:uiPriority w:val="99"/>
    <w:rsid w:val="00792778"/>
    <w:rPr>
      <w:sz w:val="22"/>
      <w:szCs w:val="22"/>
      <w:lang w:eastAsia="en-US"/>
    </w:rPr>
  </w:style>
  <w:style w:type="paragraph" w:styleId="BodyText0">
    <w:name w:val="Body Text"/>
    <w:basedOn w:val="Normal"/>
    <w:rsid w:val="00AD4877"/>
    <w:pPr>
      <w:spacing w:after="120"/>
    </w:pPr>
  </w:style>
  <w:style w:type="paragraph" w:styleId="ListParagraph">
    <w:name w:val="List Paragraph"/>
    <w:basedOn w:val="Normal"/>
    <w:uiPriority w:val="34"/>
    <w:qFormat/>
    <w:rsid w:val="00490B38"/>
    <w:pPr>
      <w:spacing w:after="120" w:line="240" w:lineRule="auto"/>
      <w:ind w:left="720"/>
    </w:pPr>
    <w:rPr>
      <w:rFonts w:eastAsia="Times New Roman"/>
      <w:lang w:val="en-US" w:eastAsia="zh-CN"/>
    </w:rPr>
  </w:style>
  <w:style w:type="character" w:styleId="FootnoteReference">
    <w:name w:val="footnote reference"/>
    <w:semiHidden/>
    <w:rsid w:val="003F14EC"/>
    <w:rPr>
      <w:rFonts w:cs="Times New Roman"/>
      <w:vertAlign w:val="superscript"/>
    </w:rPr>
  </w:style>
  <w:style w:type="paragraph" w:styleId="FootnoteText">
    <w:name w:val="footnote text"/>
    <w:basedOn w:val="Normal"/>
    <w:link w:val="FootnoteTextChar"/>
    <w:semiHidden/>
    <w:rsid w:val="003F14EC"/>
    <w:pPr>
      <w:spacing w:after="0" w:line="240" w:lineRule="auto"/>
    </w:pPr>
    <w:rPr>
      <w:rFonts w:ascii="Arial" w:hAnsi="Arial"/>
      <w:sz w:val="20"/>
      <w:szCs w:val="20"/>
      <w:lang w:val="en-US"/>
    </w:rPr>
  </w:style>
  <w:style w:type="character" w:customStyle="1" w:styleId="FootnoteTextChar">
    <w:name w:val="Footnote Text Char"/>
    <w:link w:val="FootnoteText"/>
    <w:locked/>
    <w:rsid w:val="003F14EC"/>
    <w:rPr>
      <w:rFonts w:ascii="Arial" w:eastAsia="Calibri" w:hAnsi="Arial"/>
      <w:lang w:val="en-US" w:eastAsia="en-US" w:bidi="ar-SA"/>
    </w:rPr>
  </w:style>
  <w:style w:type="character" w:customStyle="1" w:styleId="apple-style-span">
    <w:name w:val="apple-style-span"/>
    <w:rsid w:val="00B072E0"/>
    <w:rPr>
      <w:rFonts w:cs="Times New Roman"/>
    </w:rPr>
  </w:style>
  <w:style w:type="paragraph" w:customStyle="1" w:styleId="xmsonormal">
    <w:name w:val="x_msonormal"/>
    <w:basedOn w:val="Normal"/>
    <w:rsid w:val="00B76437"/>
    <w:pPr>
      <w:spacing w:before="100" w:beforeAutospacing="1" w:after="100" w:afterAutospacing="1" w:line="240" w:lineRule="auto"/>
    </w:pPr>
    <w:rPr>
      <w:rFonts w:ascii="Times New Roman" w:eastAsia="Times New Roman" w:hAnsi="Times New Roman"/>
      <w:sz w:val="24"/>
      <w:szCs w:val="24"/>
      <w:lang w:eastAsia="en-NZ"/>
    </w:rPr>
  </w:style>
  <w:style w:type="table" w:customStyle="1" w:styleId="ColorfulShading1">
    <w:name w:val="Colorful Shading1"/>
    <w:uiPriority w:val="99"/>
    <w:rsid w:val="009D5632"/>
    <w:rPr>
      <w:rFonts w:ascii="Times New Roman" w:eastAsia="Times New Roman" w:hAnsi="Times New Roman"/>
      <w:color w:val="000000"/>
      <w:lang w:val="en-US" w:eastAsia="en-US"/>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paragraph" w:styleId="Title">
    <w:name w:val="Title"/>
    <w:basedOn w:val="Normal"/>
    <w:next w:val="Normal"/>
    <w:link w:val="TitleChar"/>
    <w:uiPriority w:val="10"/>
    <w:qFormat/>
    <w:rsid w:val="0081426D"/>
    <w:pPr>
      <w:spacing w:after="300" w:line="240" w:lineRule="auto"/>
      <w:contextualSpacing/>
      <w:jc w:val="center"/>
    </w:pPr>
    <w:rPr>
      <w:rFonts w:ascii="Gill Sans Std" w:eastAsiaTheme="majorEastAsia" w:hAnsi="Gill Sans Std" w:cstheme="majorBidi"/>
      <w:b/>
      <w:iCs/>
      <w:caps/>
      <w:color w:val="323E4F" w:themeColor="text2" w:themeShade="BF"/>
      <w:spacing w:val="5"/>
      <w:kern w:val="28"/>
      <w:sz w:val="28"/>
      <w:szCs w:val="28"/>
      <w:lang w:val="en-US" w:eastAsia="ja-JP" w:bidi="en-US"/>
    </w:rPr>
  </w:style>
  <w:style w:type="character" w:customStyle="1" w:styleId="TitleChar">
    <w:name w:val="Title Char"/>
    <w:basedOn w:val="DefaultParagraphFont"/>
    <w:link w:val="Title"/>
    <w:uiPriority w:val="10"/>
    <w:rsid w:val="0081426D"/>
    <w:rPr>
      <w:rFonts w:ascii="Gill Sans Std" w:eastAsiaTheme="majorEastAsia" w:hAnsi="Gill Sans Std" w:cstheme="majorBidi"/>
      <w:b/>
      <w:iCs/>
      <w:caps/>
      <w:color w:val="323E4F" w:themeColor="text2" w:themeShade="BF"/>
      <w:spacing w:val="5"/>
      <w:kern w:val="28"/>
      <w:sz w:val="28"/>
      <w:szCs w:val="28"/>
      <w:lang w:val="en-US" w:eastAsia="ja-JP" w:bidi="en-US"/>
    </w:rPr>
  </w:style>
  <w:style w:type="character" w:customStyle="1" w:styleId="Heading4Char">
    <w:name w:val="Heading 4 Char"/>
    <w:basedOn w:val="DefaultParagraphFont"/>
    <w:link w:val="Heading4"/>
    <w:uiPriority w:val="9"/>
    <w:rsid w:val="000D73AB"/>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rsid w:val="00E90CB2"/>
    <w:rPr>
      <w:rFonts w:asciiTheme="majorHAnsi" w:eastAsiaTheme="majorEastAsia" w:hAnsiTheme="majorHAnsi" w:cstheme="majorBidi"/>
      <w:noProof/>
      <w:color w:val="2E74B5" w:themeColor="accent1"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8206">
      <w:bodyDiv w:val="1"/>
      <w:marLeft w:val="0"/>
      <w:marRight w:val="0"/>
      <w:marTop w:val="0"/>
      <w:marBottom w:val="0"/>
      <w:divBdr>
        <w:top w:val="none" w:sz="0" w:space="0" w:color="auto"/>
        <w:left w:val="none" w:sz="0" w:space="0" w:color="auto"/>
        <w:bottom w:val="none" w:sz="0" w:space="0" w:color="auto"/>
        <w:right w:val="none" w:sz="0" w:space="0" w:color="auto"/>
      </w:divBdr>
    </w:div>
    <w:div w:id="143054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eapointcenter.com/how-to-create-a-shared-vision/" TargetMode="External"/><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9A465-FD9F-E94B-A501-C93EB7208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480</Words>
  <Characters>2737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 of programme here]</vt:lpstr>
    </vt:vector>
  </TitlesOfParts>
  <Company/>
  <LinksUpToDate>false</LinksUpToDate>
  <CharactersWithSpaces>3211</CharactersWithSpaces>
  <SharedDoc>false</SharedDoc>
  <HLinks>
    <vt:vector size="294" baseType="variant">
      <vt:variant>
        <vt:i4>720937</vt:i4>
      </vt:variant>
      <vt:variant>
        <vt:i4>279</vt:i4>
      </vt:variant>
      <vt:variant>
        <vt:i4>0</vt:i4>
      </vt:variant>
      <vt:variant>
        <vt:i4>5</vt:i4>
      </vt:variant>
      <vt:variant>
        <vt:lpwstr>mailto:barbara.emmitt@op.ac.nz</vt:lpwstr>
      </vt:variant>
      <vt:variant>
        <vt:lpwstr/>
      </vt:variant>
      <vt:variant>
        <vt:i4>2228238</vt:i4>
      </vt:variant>
      <vt:variant>
        <vt:i4>276</vt:i4>
      </vt:variant>
      <vt:variant>
        <vt:i4>0</vt:i4>
      </vt:variant>
      <vt:variant>
        <vt:i4>5</vt:i4>
      </vt:variant>
      <vt:variant>
        <vt:lpwstr>mailto:steve.henry@op.ac.nz</vt:lpwstr>
      </vt:variant>
      <vt:variant>
        <vt:lpwstr/>
      </vt:variant>
      <vt:variant>
        <vt:i4>2555976</vt:i4>
      </vt:variant>
      <vt:variant>
        <vt:i4>273</vt:i4>
      </vt:variant>
      <vt:variant>
        <vt:i4>0</vt:i4>
      </vt:variant>
      <vt:variant>
        <vt:i4>5</vt:i4>
      </vt:variant>
      <vt:variant>
        <vt:lpwstr>mailto:simon@businesslab.co.nz</vt:lpwstr>
      </vt:variant>
      <vt:variant>
        <vt:lpwstr/>
      </vt:variant>
      <vt:variant>
        <vt:i4>1507378</vt:i4>
      </vt:variant>
      <vt:variant>
        <vt:i4>266</vt:i4>
      </vt:variant>
      <vt:variant>
        <vt:i4>0</vt:i4>
      </vt:variant>
      <vt:variant>
        <vt:i4>5</vt:i4>
      </vt:variant>
      <vt:variant>
        <vt:lpwstr/>
      </vt:variant>
      <vt:variant>
        <vt:lpwstr>_Toc296956368</vt:lpwstr>
      </vt:variant>
      <vt:variant>
        <vt:i4>1507378</vt:i4>
      </vt:variant>
      <vt:variant>
        <vt:i4>260</vt:i4>
      </vt:variant>
      <vt:variant>
        <vt:i4>0</vt:i4>
      </vt:variant>
      <vt:variant>
        <vt:i4>5</vt:i4>
      </vt:variant>
      <vt:variant>
        <vt:lpwstr/>
      </vt:variant>
      <vt:variant>
        <vt:lpwstr>_Toc296956367</vt:lpwstr>
      </vt:variant>
      <vt:variant>
        <vt:i4>1507378</vt:i4>
      </vt:variant>
      <vt:variant>
        <vt:i4>254</vt:i4>
      </vt:variant>
      <vt:variant>
        <vt:i4>0</vt:i4>
      </vt:variant>
      <vt:variant>
        <vt:i4>5</vt:i4>
      </vt:variant>
      <vt:variant>
        <vt:lpwstr/>
      </vt:variant>
      <vt:variant>
        <vt:lpwstr>_Toc296956366</vt:lpwstr>
      </vt:variant>
      <vt:variant>
        <vt:i4>1507378</vt:i4>
      </vt:variant>
      <vt:variant>
        <vt:i4>248</vt:i4>
      </vt:variant>
      <vt:variant>
        <vt:i4>0</vt:i4>
      </vt:variant>
      <vt:variant>
        <vt:i4>5</vt:i4>
      </vt:variant>
      <vt:variant>
        <vt:lpwstr/>
      </vt:variant>
      <vt:variant>
        <vt:lpwstr>_Toc296956365</vt:lpwstr>
      </vt:variant>
      <vt:variant>
        <vt:i4>1507378</vt:i4>
      </vt:variant>
      <vt:variant>
        <vt:i4>242</vt:i4>
      </vt:variant>
      <vt:variant>
        <vt:i4>0</vt:i4>
      </vt:variant>
      <vt:variant>
        <vt:i4>5</vt:i4>
      </vt:variant>
      <vt:variant>
        <vt:lpwstr/>
      </vt:variant>
      <vt:variant>
        <vt:lpwstr>_Toc296956364</vt:lpwstr>
      </vt:variant>
      <vt:variant>
        <vt:i4>1507378</vt:i4>
      </vt:variant>
      <vt:variant>
        <vt:i4>236</vt:i4>
      </vt:variant>
      <vt:variant>
        <vt:i4>0</vt:i4>
      </vt:variant>
      <vt:variant>
        <vt:i4>5</vt:i4>
      </vt:variant>
      <vt:variant>
        <vt:lpwstr/>
      </vt:variant>
      <vt:variant>
        <vt:lpwstr>_Toc296956362</vt:lpwstr>
      </vt:variant>
      <vt:variant>
        <vt:i4>1507378</vt:i4>
      </vt:variant>
      <vt:variant>
        <vt:i4>230</vt:i4>
      </vt:variant>
      <vt:variant>
        <vt:i4>0</vt:i4>
      </vt:variant>
      <vt:variant>
        <vt:i4>5</vt:i4>
      </vt:variant>
      <vt:variant>
        <vt:lpwstr/>
      </vt:variant>
      <vt:variant>
        <vt:lpwstr>_Toc296956361</vt:lpwstr>
      </vt:variant>
      <vt:variant>
        <vt:i4>1507378</vt:i4>
      </vt:variant>
      <vt:variant>
        <vt:i4>224</vt:i4>
      </vt:variant>
      <vt:variant>
        <vt:i4>0</vt:i4>
      </vt:variant>
      <vt:variant>
        <vt:i4>5</vt:i4>
      </vt:variant>
      <vt:variant>
        <vt:lpwstr/>
      </vt:variant>
      <vt:variant>
        <vt:lpwstr>_Toc296956360</vt:lpwstr>
      </vt:variant>
      <vt:variant>
        <vt:i4>1310770</vt:i4>
      </vt:variant>
      <vt:variant>
        <vt:i4>218</vt:i4>
      </vt:variant>
      <vt:variant>
        <vt:i4>0</vt:i4>
      </vt:variant>
      <vt:variant>
        <vt:i4>5</vt:i4>
      </vt:variant>
      <vt:variant>
        <vt:lpwstr/>
      </vt:variant>
      <vt:variant>
        <vt:lpwstr>_Toc296956359</vt:lpwstr>
      </vt:variant>
      <vt:variant>
        <vt:i4>1310770</vt:i4>
      </vt:variant>
      <vt:variant>
        <vt:i4>212</vt:i4>
      </vt:variant>
      <vt:variant>
        <vt:i4>0</vt:i4>
      </vt:variant>
      <vt:variant>
        <vt:i4>5</vt:i4>
      </vt:variant>
      <vt:variant>
        <vt:lpwstr/>
      </vt:variant>
      <vt:variant>
        <vt:lpwstr>_Toc296956358</vt:lpwstr>
      </vt:variant>
      <vt:variant>
        <vt:i4>1310770</vt:i4>
      </vt:variant>
      <vt:variant>
        <vt:i4>206</vt:i4>
      </vt:variant>
      <vt:variant>
        <vt:i4>0</vt:i4>
      </vt:variant>
      <vt:variant>
        <vt:i4>5</vt:i4>
      </vt:variant>
      <vt:variant>
        <vt:lpwstr/>
      </vt:variant>
      <vt:variant>
        <vt:lpwstr>_Toc296956357</vt:lpwstr>
      </vt:variant>
      <vt:variant>
        <vt:i4>1310770</vt:i4>
      </vt:variant>
      <vt:variant>
        <vt:i4>200</vt:i4>
      </vt:variant>
      <vt:variant>
        <vt:i4>0</vt:i4>
      </vt:variant>
      <vt:variant>
        <vt:i4>5</vt:i4>
      </vt:variant>
      <vt:variant>
        <vt:lpwstr/>
      </vt:variant>
      <vt:variant>
        <vt:lpwstr>_Toc296956356</vt:lpwstr>
      </vt:variant>
      <vt:variant>
        <vt:i4>1310770</vt:i4>
      </vt:variant>
      <vt:variant>
        <vt:i4>194</vt:i4>
      </vt:variant>
      <vt:variant>
        <vt:i4>0</vt:i4>
      </vt:variant>
      <vt:variant>
        <vt:i4>5</vt:i4>
      </vt:variant>
      <vt:variant>
        <vt:lpwstr/>
      </vt:variant>
      <vt:variant>
        <vt:lpwstr>_Toc296956355</vt:lpwstr>
      </vt:variant>
      <vt:variant>
        <vt:i4>1310770</vt:i4>
      </vt:variant>
      <vt:variant>
        <vt:i4>188</vt:i4>
      </vt:variant>
      <vt:variant>
        <vt:i4>0</vt:i4>
      </vt:variant>
      <vt:variant>
        <vt:i4>5</vt:i4>
      </vt:variant>
      <vt:variant>
        <vt:lpwstr/>
      </vt:variant>
      <vt:variant>
        <vt:lpwstr>_Toc296956354</vt:lpwstr>
      </vt:variant>
      <vt:variant>
        <vt:i4>1310770</vt:i4>
      </vt:variant>
      <vt:variant>
        <vt:i4>182</vt:i4>
      </vt:variant>
      <vt:variant>
        <vt:i4>0</vt:i4>
      </vt:variant>
      <vt:variant>
        <vt:i4>5</vt:i4>
      </vt:variant>
      <vt:variant>
        <vt:lpwstr/>
      </vt:variant>
      <vt:variant>
        <vt:lpwstr>_Toc296956353</vt:lpwstr>
      </vt:variant>
      <vt:variant>
        <vt:i4>1310770</vt:i4>
      </vt:variant>
      <vt:variant>
        <vt:i4>176</vt:i4>
      </vt:variant>
      <vt:variant>
        <vt:i4>0</vt:i4>
      </vt:variant>
      <vt:variant>
        <vt:i4>5</vt:i4>
      </vt:variant>
      <vt:variant>
        <vt:lpwstr/>
      </vt:variant>
      <vt:variant>
        <vt:lpwstr>_Toc296956352</vt:lpwstr>
      </vt:variant>
      <vt:variant>
        <vt:i4>1310770</vt:i4>
      </vt:variant>
      <vt:variant>
        <vt:i4>170</vt:i4>
      </vt:variant>
      <vt:variant>
        <vt:i4>0</vt:i4>
      </vt:variant>
      <vt:variant>
        <vt:i4>5</vt:i4>
      </vt:variant>
      <vt:variant>
        <vt:lpwstr/>
      </vt:variant>
      <vt:variant>
        <vt:lpwstr>_Toc296956351</vt:lpwstr>
      </vt:variant>
      <vt:variant>
        <vt:i4>1310770</vt:i4>
      </vt:variant>
      <vt:variant>
        <vt:i4>164</vt:i4>
      </vt:variant>
      <vt:variant>
        <vt:i4>0</vt:i4>
      </vt:variant>
      <vt:variant>
        <vt:i4>5</vt:i4>
      </vt:variant>
      <vt:variant>
        <vt:lpwstr/>
      </vt:variant>
      <vt:variant>
        <vt:lpwstr>_Toc296956350</vt:lpwstr>
      </vt:variant>
      <vt:variant>
        <vt:i4>1376306</vt:i4>
      </vt:variant>
      <vt:variant>
        <vt:i4>158</vt:i4>
      </vt:variant>
      <vt:variant>
        <vt:i4>0</vt:i4>
      </vt:variant>
      <vt:variant>
        <vt:i4>5</vt:i4>
      </vt:variant>
      <vt:variant>
        <vt:lpwstr/>
      </vt:variant>
      <vt:variant>
        <vt:lpwstr>_Toc296956349</vt:lpwstr>
      </vt:variant>
      <vt:variant>
        <vt:i4>1376306</vt:i4>
      </vt:variant>
      <vt:variant>
        <vt:i4>152</vt:i4>
      </vt:variant>
      <vt:variant>
        <vt:i4>0</vt:i4>
      </vt:variant>
      <vt:variant>
        <vt:i4>5</vt:i4>
      </vt:variant>
      <vt:variant>
        <vt:lpwstr/>
      </vt:variant>
      <vt:variant>
        <vt:lpwstr>_Toc296956348</vt:lpwstr>
      </vt:variant>
      <vt:variant>
        <vt:i4>1376306</vt:i4>
      </vt:variant>
      <vt:variant>
        <vt:i4>146</vt:i4>
      </vt:variant>
      <vt:variant>
        <vt:i4>0</vt:i4>
      </vt:variant>
      <vt:variant>
        <vt:i4>5</vt:i4>
      </vt:variant>
      <vt:variant>
        <vt:lpwstr/>
      </vt:variant>
      <vt:variant>
        <vt:lpwstr>_Toc296956347</vt:lpwstr>
      </vt:variant>
      <vt:variant>
        <vt:i4>1376306</vt:i4>
      </vt:variant>
      <vt:variant>
        <vt:i4>140</vt:i4>
      </vt:variant>
      <vt:variant>
        <vt:i4>0</vt:i4>
      </vt:variant>
      <vt:variant>
        <vt:i4>5</vt:i4>
      </vt:variant>
      <vt:variant>
        <vt:lpwstr/>
      </vt:variant>
      <vt:variant>
        <vt:lpwstr>_Toc296956346</vt:lpwstr>
      </vt:variant>
      <vt:variant>
        <vt:i4>1376306</vt:i4>
      </vt:variant>
      <vt:variant>
        <vt:i4>134</vt:i4>
      </vt:variant>
      <vt:variant>
        <vt:i4>0</vt:i4>
      </vt:variant>
      <vt:variant>
        <vt:i4>5</vt:i4>
      </vt:variant>
      <vt:variant>
        <vt:lpwstr/>
      </vt:variant>
      <vt:variant>
        <vt:lpwstr>_Toc296956345</vt:lpwstr>
      </vt:variant>
      <vt:variant>
        <vt:i4>1376306</vt:i4>
      </vt:variant>
      <vt:variant>
        <vt:i4>128</vt:i4>
      </vt:variant>
      <vt:variant>
        <vt:i4>0</vt:i4>
      </vt:variant>
      <vt:variant>
        <vt:i4>5</vt:i4>
      </vt:variant>
      <vt:variant>
        <vt:lpwstr/>
      </vt:variant>
      <vt:variant>
        <vt:lpwstr>_Toc296956344</vt:lpwstr>
      </vt:variant>
      <vt:variant>
        <vt:i4>1376306</vt:i4>
      </vt:variant>
      <vt:variant>
        <vt:i4>122</vt:i4>
      </vt:variant>
      <vt:variant>
        <vt:i4>0</vt:i4>
      </vt:variant>
      <vt:variant>
        <vt:i4>5</vt:i4>
      </vt:variant>
      <vt:variant>
        <vt:lpwstr/>
      </vt:variant>
      <vt:variant>
        <vt:lpwstr>_Toc296956343</vt:lpwstr>
      </vt:variant>
      <vt:variant>
        <vt:i4>1376306</vt:i4>
      </vt:variant>
      <vt:variant>
        <vt:i4>116</vt:i4>
      </vt:variant>
      <vt:variant>
        <vt:i4>0</vt:i4>
      </vt:variant>
      <vt:variant>
        <vt:i4>5</vt:i4>
      </vt:variant>
      <vt:variant>
        <vt:lpwstr/>
      </vt:variant>
      <vt:variant>
        <vt:lpwstr>_Toc296956342</vt:lpwstr>
      </vt:variant>
      <vt:variant>
        <vt:i4>1376306</vt:i4>
      </vt:variant>
      <vt:variant>
        <vt:i4>110</vt:i4>
      </vt:variant>
      <vt:variant>
        <vt:i4>0</vt:i4>
      </vt:variant>
      <vt:variant>
        <vt:i4>5</vt:i4>
      </vt:variant>
      <vt:variant>
        <vt:lpwstr/>
      </vt:variant>
      <vt:variant>
        <vt:lpwstr>_Toc296956341</vt:lpwstr>
      </vt:variant>
      <vt:variant>
        <vt:i4>1376306</vt:i4>
      </vt:variant>
      <vt:variant>
        <vt:i4>104</vt:i4>
      </vt:variant>
      <vt:variant>
        <vt:i4>0</vt:i4>
      </vt:variant>
      <vt:variant>
        <vt:i4>5</vt:i4>
      </vt:variant>
      <vt:variant>
        <vt:lpwstr/>
      </vt:variant>
      <vt:variant>
        <vt:lpwstr>_Toc296956340</vt:lpwstr>
      </vt:variant>
      <vt:variant>
        <vt:i4>1179698</vt:i4>
      </vt:variant>
      <vt:variant>
        <vt:i4>98</vt:i4>
      </vt:variant>
      <vt:variant>
        <vt:i4>0</vt:i4>
      </vt:variant>
      <vt:variant>
        <vt:i4>5</vt:i4>
      </vt:variant>
      <vt:variant>
        <vt:lpwstr/>
      </vt:variant>
      <vt:variant>
        <vt:lpwstr>_Toc296956339</vt:lpwstr>
      </vt:variant>
      <vt:variant>
        <vt:i4>1179698</vt:i4>
      </vt:variant>
      <vt:variant>
        <vt:i4>92</vt:i4>
      </vt:variant>
      <vt:variant>
        <vt:i4>0</vt:i4>
      </vt:variant>
      <vt:variant>
        <vt:i4>5</vt:i4>
      </vt:variant>
      <vt:variant>
        <vt:lpwstr/>
      </vt:variant>
      <vt:variant>
        <vt:lpwstr>_Toc296956338</vt:lpwstr>
      </vt:variant>
      <vt:variant>
        <vt:i4>1179698</vt:i4>
      </vt:variant>
      <vt:variant>
        <vt:i4>86</vt:i4>
      </vt:variant>
      <vt:variant>
        <vt:i4>0</vt:i4>
      </vt:variant>
      <vt:variant>
        <vt:i4>5</vt:i4>
      </vt:variant>
      <vt:variant>
        <vt:lpwstr/>
      </vt:variant>
      <vt:variant>
        <vt:lpwstr>_Toc296956337</vt:lpwstr>
      </vt:variant>
      <vt:variant>
        <vt:i4>1179698</vt:i4>
      </vt:variant>
      <vt:variant>
        <vt:i4>80</vt:i4>
      </vt:variant>
      <vt:variant>
        <vt:i4>0</vt:i4>
      </vt:variant>
      <vt:variant>
        <vt:i4>5</vt:i4>
      </vt:variant>
      <vt:variant>
        <vt:lpwstr/>
      </vt:variant>
      <vt:variant>
        <vt:lpwstr>_Toc296956336</vt:lpwstr>
      </vt:variant>
      <vt:variant>
        <vt:i4>1179698</vt:i4>
      </vt:variant>
      <vt:variant>
        <vt:i4>74</vt:i4>
      </vt:variant>
      <vt:variant>
        <vt:i4>0</vt:i4>
      </vt:variant>
      <vt:variant>
        <vt:i4>5</vt:i4>
      </vt:variant>
      <vt:variant>
        <vt:lpwstr/>
      </vt:variant>
      <vt:variant>
        <vt:lpwstr>_Toc296956335</vt:lpwstr>
      </vt:variant>
      <vt:variant>
        <vt:i4>1179698</vt:i4>
      </vt:variant>
      <vt:variant>
        <vt:i4>68</vt:i4>
      </vt:variant>
      <vt:variant>
        <vt:i4>0</vt:i4>
      </vt:variant>
      <vt:variant>
        <vt:i4>5</vt:i4>
      </vt:variant>
      <vt:variant>
        <vt:lpwstr/>
      </vt:variant>
      <vt:variant>
        <vt:lpwstr>_Toc296956334</vt:lpwstr>
      </vt:variant>
      <vt:variant>
        <vt:i4>1179698</vt:i4>
      </vt:variant>
      <vt:variant>
        <vt:i4>62</vt:i4>
      </vt:variant>
      <vt:variant>
        <vt:i4>0</vt:i4>
      </vt:variant>
      <vt:variant>
        <vt:i4>5</vt:i4>
      </vt:variant>
      <vt:variant>
        <vt:lpwstr/>
      </vt:variant>
      <vt:variant>
        <vt:lpwstr>_Toc296956333</vt:lpwstr>
      </vt:variant>
      <vt:variant>
        <vt:i4>1179698</vt:i4>
      </vt:variant>
      <vt:variant>
        <vt:i4>56</vt:i4>
      </vt:variant>
      <vt:variant>
        <vt:i4>0</vt:i4>
      </vt:variant>
      <vt:variant>
        <vt:i4>5</vt:i4>
      </vt:variant>
      <vt:variant>
        <vt:lpwstr/>
      </vt:variant>
      <vt:variant>
        <vt:lpwstr>_Toc296956332</vt:lpwstr>
      </vt:variant>
      <vt:variant>
        <vt:i4>1179698</vt:i4>
      </vt:variant>
      <vt:variant>
        <vt:i4>50</vt:i4>
      </vt:variant>
      <vt:variant>
        <vt:i4>0</vt:i4>
      </vt:variant>
      <vt:variant>
        <vt:i4>5</vt:i4>
      </vt:variant>
      <vt:variant>
        <vt:lpwstr/>
      </vt:variant>
      <vt:variant>
        <vt:lpwstr>_Toc296956331</vt:lpwstr>
      </vt:variant>
      <vt:variant>
        <vt:i4>1179698</vt:i4>
      </vt:variant>
      <vt:variant>
        <vt:i4>44</vt:i4>
      </vt:variant>
      <vt:variant>
        <vt:i4>0</vt:i4>
      </vt:variant>
      <vt:variant>
        <vt:i4>5</vt:i4>
      </vt:variant>
      <vt:variant>
        <vt:lpwstr/>
      </vt:variant>
      <vt:variant>
        <vt:lpwstr>_Toc296956330</vt:lpwstr>
      </vt:variant>
      <vt:variant>
        <vt:i4>1245234</vt:i4>
      </vt:variant>
      <vt:variant>
        <vt:i4>38</vt:i4>
      </vt:variant>
      <vt:variant>
        <vt:i4>0</vt:i4>
      </vt:variant>
      <vt:variant>
        <vt:i4>5</vt:i4>
      </vt:variant>
      <vt:variant>
        <vt:lpwstr/>
      </vt:variant>
      <vt:variant>
        <vt:lpwstr>_Toc296956329</vt:lpwstr>
      </vt:variant>
      <vt:variant>
        <vt:i4>1245234</vt:i4>
      </vt:variant>
      <vt:variant>
        <vt:i4>32</vt:i4>
      </vt:variant>
      <vt:variant>
        <vt:i4>0</vt:i4>
      </vt:variant>
      <vt:variant>
        <vt:i4>5</vt:i4>
      </vt:variant>
      <vt:variant>
        <vt:lpwstr/>
      </vt:variant>
      <vt:variant>
        <vt:lpwstr>_Toc296956328</vt:lpwstr>
      </vt:variant>
      <vt:variant>
        <vt:i4>1245234</vt:i4>
      </vt:variant>
      <vt:variant>
        <vt:i4>26</vt:i4>
      </vt:variant>
      <vt:variant>
        <vt:i4>0</vt:i4>
      </vt:variant>
      <vt:variant>
        <vt:i4>5</vt:i4>
      </vt:variant>
      <vt:variant>
        <vt:lpwstr/>
      </vt:variant>
      <vt:variant>
        <vt:lpwstr>_Toc296956327</vt:lpwstr>
      </vt:variant>
      <vt:variant>
        <vt:i4>1245234</vt:i4>
      </vt:variant>
      <vt:variant>
        <vt:i4>20</vt:i4>
      </vt:variant>
      <vt:variant>
        <vt:i4>0</vt:i4>
      </vt:variant>
      <vt:variant>
        <vt:i4>5</vt:i4>
      </vt:variant>
      <vt:variant>
        <vt:lpwstr/>
      </vt:variant>
      <vt:variant>
        <vt:lpwstr>_Toc296956326</vt:lpwstr>
      </vt:variant>
      <vt:variant>
        <vt:i4>1245234</vt:i4>
      </vt:variant>
      <vt:variant>
        <vt:i4>14</vt:i4>
      </vt:variant>
      <vt:variant>
        <vt:i4>0</vt:i4>
      </vt:variant>
      <vt:variant>
        <vt:i4>5</vt:i4>
      </vt:variant>
      <vt:variant>
        <vt:lpwstr/>
      </vt:variant>
      <vt:variant>
        <vt:lpwstr>_Toc296956325</vt:lpwstr>
      </vt:variant>
      <vt:variant>
        <vt:i4>1245234</vt:i4>
      </vt:variant>
      <vt:variant>
        <vt:i4>8</vt:i4>
      </vt:variant>
      <vt:variant>
        <vt:i4>0</vt:i4>
      </vt:variant>
      <vt:variant>
        <vt:i4>5</vt:i4>
      </vt:variant>
      <vt:variant>
        <vt:lpwstr/>
      </vt:variant>
      <vt:variant>
        <vt:lpwstr>_Toc296956324</vt:lpwstr>
      </vt:variant>
      <vt:variant>
        <vt:i4>6029335</vt:i4>
      </vt:variant>
      <vt:variant>
        <vt:i4>3</vt:i4>
      </vt:variant>
      <vt:variant>
        <vt:i4>0</vt:i4>
      </vt:variant>
      <vt:variant>
        <vt:i4>5</vt:i4>
      </vt:variant>
      <vt:variant>
        <vt:lpwstr>http://www.addingsustainablevalue.co.nz/</vt:lpwstr>
      </vt:variant>
      <vt:variant>
        <vt:lpwstr/>
      </vt:variant>
      <vt:variant>
        <vt:i4>1048694</vt:i4>
      </vt:variant>
      <vt:variant>
        <vt:i4>0</vt:i4>
      </vt:variant>
      <vt:variant>
        <vt:i4>0</vt:i4>
      </vt:variant>
      <vt:variant>
        <vt:i4>5</vt:i4>
      </vt:variant>
      <vt:variant>
        <vt:lpwstr>mailto:addingsustainablevalue@op.ac.nz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programme here]</dc:title>
  <dc:subject>A business programme in partnership with</dc:subject>
  <dc:creator>SS</dc:creator>
  <cp:keywords/>
  <dc:description/>
  <cp:lastModifiedBy>Nicola Bould</cp:lastModifiedBy>
  <cp:revision>7</cp:revision>
  <cp:lastPrinted>2015-07-24T01:22:00Z</cp:lastPrinted>
  <dcterms:created xsi:type="dcterms:W3CDTF">2016-02-24T02:40:00Z</dcterms:created>
  <dcterms:modified xsi:type="dcterms:W3CDTF">2016-02-25T04:46:00Z</dcterms:modified>
</cp:coreProperties>
</file>